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3EAAA" w14:textId="77777777" w:rsidR="006A5C65" w:rsidRPr="009E51FC" w:rsidRDefault="006A5C65" w:rsidP="00683667">
      <w:r>
        <w:rPr>
          <w:noProof/>
        </w:rPr>
        <w:drawing>
          <wp:anchor distT="0" distB="0" distL="114300" distR="114300" simplePos="0" relativeHeight="251658240" behindDoc="1" locked="0" layoutInCell="1" allowOverlap="1" wp14:anchorId="5DB7B35D" wp14:editId="6B68E274">
            <wp:simplePos x="0" y="0"/>
            <wp:positionH relativeFrom="column">
              <wp:posOffset>4762500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108" w:type="dxa"/>
        <w:tblLayout w:type="fixed"/>
        <w:tblLook w:val="04A0" w:firstRow="1" w:lastRow="0" w:firstColumn="1" w:lastColumn="0" w:noHBand="0" w:noVBand="1"/>
      </w:tblPr>
      <w:tblGrid>
        <w:gridCol w:w="2438"/>
        <w:gridCol w:w="6406"/>
      </w:tblGrid>
      <w:tr w:rsidR="00A13BC5" w:rsidRPr="00975B07" w14:paraId="4A8A35CE" w14:textId="77777777" w:rsidTr="002B19C9">
        <w:tc>
          <w:tcPr>
            <w:tcW w:w="2438" w:type="dxa"/>
            <w:shd w:val="clear" w:color="auto" w:fill="auto"/>
          </w:tcPr>
          <w:p w14:paraId="3AEE6003" w14:textId="77777777" w:rsidR="00A13BC5" w:rsidRPr="00975B07" w:rsidRDefault="00A13BC5" w:rsidP="002B19C9">
            <w:pPr>
              <w:rPr>
                <w:rStyle w:val="Firstpagetablebold"/>
              </w:rPr>
            </w:pPr>
            <w:r w:rsidRPr="00975B07">
              <w:rPr>
                <w:rStyle w:val="Firstpagetablebold"/>
              </w:rPr>
              <w:t>To:</w:t>
            </w:r>
          </w:p>
        </w:tc>
        <w:tc>
          <w:tcPr>
            <w:tcW w:w="6406" w:type="dxa"/>
            <w:shd w:val="clear" w:color="auto" w:fill="auto"/>
          </w:tcPr>
          <w:p w14:paraId="65E62E47" w14:textId="77777777" w:rsidR="00A13BC5" w:rsidRPr="00F95BC9" w:rsidRDefault="009E5C82" w:rsidP="002B19C9">
            <w:pPr>
              <w:rPr>
                <w:rStyle w:val="Firstpagetablebold"/>
              </w:rPr>
            </w:pPr>
            <w:r>
              <w:rPr>
                <w:rStyle w:val="Firstpagetablebold"/>
              </w:rPr>
              <w:t>Cabinet</w:t>
            </w:r>
          </w:p>
        </w:tc>
      </w:tr>
      <w:tr w:rsidR="00A13BC5" w:rsidRPr="00975B07" w14:paraId="4961E3A5" w14:textId="77777777" w:rsidTr="002B19C9">
        <w:tc>
          <w:tcPr>
            <w:tcW w:w="2438" w:type="dxa"/>
            <w:shd w:val="clear" w:color="auto" w:fill="auto"/>
          </w:tcPr>
          <w:p w14:paraId="333EFBC6" w14:textId="77777777" w:rsidR="00A13BC5" w:rsidRPr="00975B07" w:rsidRDefault="00A13BC5" w:rsidP="002B19C9">
            <w:pPr>
              <w:rPr>
                <w:rStyle w:val="Firstpagetablebold"/>
              </w:rPr>
            </w:pPr>
            <w:r w:rsidRPr="00975B07">
              <w:rPr>
                <w:rStyle w:val="Firstpagetablebold"/>
              </w:rPr>
              <w:t>Date:</w:t>
            </w:r>
          </w:p>
        </w:tc>
        <w:tc>
          <w:tcPr>
            <w:tcW w:w="6406" w:type="dxa"/>
            <w:shd w:val="clear" w:color="auto" w:fill="auto"/>
          </w:tcPr>
          <w:p w14:paraId="124DAFE7" w14:textId="2D5DD000" w:rsidR="00A13BC5" w:rsidRPr="001356F1" w:rsidRDefault="00565FF8" w:rsidP="00565FF8">
            <w:pPr>
              <w:rPr>
                <w:b/>
              </w:rPr>
            </w:pPr>
            <w:r>
              <w:rPr>
                <w:rStyle w:val="Firstpagetablebold"/>
              </w:rPr>
              <w:t>15</w:t>
            </w:r>
            <w:r w:rsidR="000E739A">
              <w:rPr>
                <w:rStyle w:val="Firstpagetablebold"/>
              </w:rPr>
              <w:t xml:space="preserve"> </w:t>
            </w:r>
            <w:r>
              <w:rPr>
                <w:rStyle w:val="Firstpagetablebold"/>
              </w:rPr>
              <w:t>September</w:t>
            </w:r>
            <w:r w:rsidR="000E739A">
              <w:rPr>
                <w:rStyle w:val="Firstpagetablebold"/>
              </w:rPr>
              <w:t xml:space="preserve"> </w:t>
            </w:r>
            <w:r>
              <w:rPr>
                <w:rStyle w:val="Firstpagetablebold"/>
              </w:rPr>
              <w:t>2021</w:t>
            </w:r>
          </w:p>
        </w:tc>
      </w:tr>
      <w:tr w:rsidR="00A13BC5" w:rsidRPr="00975B07" w14:paraId="19C9778C" w14:textId="77777777" w:rsidTr="002B19C9">
        <w:tc>
          <w:tcPr>
            <w:tcW w:w="2438" w:type="dxa"/>
            <w:shd w:val="clear" w:color="auto" w:fill="auto"/>
          </w:tcPr>
          <w:p w14:paraId="4B6709A8" w14:textId="77777777" w:rsidR="00A13BC5" w:rsidRPr="00975B07" w:rsidRDefault="00A13BC5" w:rsidP="002B19C9">
            <w:pPr>
              <w:rPr>
                <w:rStyle w:val="Firstpagetablebold"/>
              </w:rPr>
            </w:pPr>
            <w:r w:rsidRPr="00975B07">
              <w:rPr>
                <w:rStyle w:val="Firstpagetablebold"/>
              </w:rPr>
              <w:t>Report of:</w:t>
            </w:r>
          </w:p>
        </w:tc>
        <w:tc>
          <w:tcPr>
            <w:tcW w:w="6406" w:type="dxa"/>
            <w:shd w:val="clear" w:color="auto" w:fill="auto"/>
          </w:tcPr>
          <w:p w14:paraId="4AEA4E45" w14:textId="77777777" w:rsidR="00A13BC5" w:rsidRPr="001356F1" w:rsidRDefault="0070249A" w:rsidP="002B19C9">
            <w:pPr>
              <w:rPr>
                <w:rStyle w:val="Firstpagetablebold"/>
              </w:rPr>
            </w:pPr>
            <w:r>
              <w:rPr>
                <w:rStyle w:val="Firstpagetablebold"/>
              </w:rPr>
              <w:t>Finance</w:t>
            </w:r>
            <w:r w:rsidR="00B10055">
              <w:rPr>
                <w:rStyle w:val="Firstpagetablebold"/>
              </w:rPr>
              <w:t xml:space="preserve"> </w:t>
            </w:r>
            <w:r w:rsidR="00386375">
              <w:rPr>
                <w:rStyle w:val="Firstpagetablebold"/>
              </w:rPr>
              <w:t xml:space="preserve">and Performance </w:t>
            </w:r>
            <w:r w:rsidR="00B10055">
              <w:rPr>
                <w:rStyle w:val="Firstpagetablebold"/>
              </w:rPr>
              <w:t>Panel</w:t>
            </w:r>
            <w:r w:rsidR="00C23082">
              <w:rPr>
                <w:rStyle w:val="Firstpagetablebold"/>
              </w:rPr>
              <w:t xml:space="preserve"> (Panel of the Scrutiny Committee)</w:t>
            </w:r>
          </w:p>
        </w:tc>
      </w:tr>
      <w:tr w:rsidR="00A13BC5" w:rsidRPr="00975B07" w14:paraId="359DE491" w14:textId="77777777" w:rsidTr="002B19C9">
        <w:tc>
          <w:tcPr>
            <w:tcW w:w="2438" w:type="dxa"/>
            <w:shd w:val="clear" w:color="auto" w:fill="auto"/>
          </w:tcPr>
          <w:p w14:paraId="60FBFE77" w14:textId="77777777" w:rsidR="00A13BC5" w:rsidRPr="00975B07" w:rsidRDefault="00A13BC5" w:rsidP="002B19C9">
            <w:pPr>
              <w:rPr>
                <w:rStyle w:val="Firstpagetablebold"/>
              </w:rPr>
            </w:pPr>
            <w:r w:rsidRPr="00975B07">
              <w:rPr>
                <w:rStyle w:val="Firstpagetablebold"/>
              </w:rPr>
              <w:t xml:space="preserve">Title of Report: </w:t>
            </w:r>
          </w:p>
        </w:tc>
        <w:tc>
          <w:tcPr>
            <w:tcW w:w="6406" w:type="dxa"/>
            <w:shd w:val="clear" w:color="auto" w:fill="auto"/>
          </w:tcPr>
          <w:p w14:paraId="3E5DF572" w14:textId="7B982C14" w:rsidR="00A13BC5" w:rsidRPr="001F7249" w:rsidRDefault="001F7249" w:rsidP="002B19C9">
            <w:pPr>
              <w:rPr>
                <w:rStyle w:val="Firstpagetablebold"/>
              </w:rPr>
            </w:pPr>
            <w:r>
              <w:rPr>
                <w:rStyle w:val="Firstpagetablebold"/>
              </w:rPr>
              <w:t xml:space="preserve">QL </w:t>
            </w:r>
            <w:r w:rsidR="002A495B">
              <w:rPr>
                <w:rStyle w:val="Firstpagetablebold"/>
              </w:rPr>
              <w:t xml:space="preserve">Housing Management Software System </w:t>
            </w:r>
            <w:r>
              <w:rPr>
                <w:rStyle w:val="Firstpagetablebold"/>
              </w:rPr>
              <w:t>Implementation</w:t>
            </w:r>
          </w:p>
        </w:tc>
      </w:tr>
    </w:tbl>
    <w:p w14:paraId="05565377" w14:textId="77777777" w:rsidR="00A13BC5" w:rsidRDefault="00A13BC5" w:rsidP="00A13BC5"/>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A13BC5" w14:paraId="5507D53D" w14:textId="77777777" w:rsidTr="002B19C9">
        <w:tc>
          <w:tcPr>
            <w:tcW w:w="8845" w:type="dxa"/>
            <w:gridSpan w:val="2"/>
            <w:tcBorders>
              <w:bottom w:val="single" w:sz="8" w:space="0" w:color="000000"/>
            </w:tcBorders>
            <w:hideMark/>
          </w:tcPr>
          <w:p w14:paraId="5BCCA5F7" w14:textId="77777777" w:rsidR="00A13BC5" w:rsidRDefault="00A13BC5" w:rsidP="002B19C9">
            <w:pPr>
              <w:jc w:val="center"/>
              <w:rPr>
                <w:rStyle w:val="Firstpagetablebold"/>
              </w:rPr>
            </w:pPr>
            <w:r>
              <w:rPr>
                <w:rStyle w:val="Firstpagetablebold"/>
              </w:rPr>
              <w:t>Summary and recommendations</w:t>
            </w:r>
          </w:p>
        </w:tc>
      </w:tr>
      <w:tr w:rsidR="00A13BC5" w14:paraId="5894367F" w14:textId="77777777" w:rsidTr="002B19C9">
        <w:tc>
          <w:tcPr>
            <w:tcW w:w="2438" w:type="dxa"/>
            <w:tcBorders>
              <w:top w:val="single" w:sz="8" w:space="0" w:color="000000"/>
              <w:left w:val="single" w:sz="8" w:space="0" w:color="000000"/>
              <w:bottom w:val="nil"/>
              <w:right w:val="nil"/>
            </w:tcBorders>
            <w:hideMark/>
          </w:tcPr>
          <w:p w14:paraId="288C5D34" w14:textId="77777777" w:rsidR="00A13BC5" w:rsidRDefault="00A13BC5" w:rsidP="002B19C9">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2BE057C7" w14:textId="0CF54595" w:rsidR="00A13BC5" w:rsidRPr="001356F1" w:rsidRDefault="00A13BC5" w:rsidP="002A495B">
            <w:r>
              <w:t xml:space="preserve">To present </w:t>
            </w:r>
            <w:r w:rsidR="00386375">
              <w:t>Finance and Performance Panel</w:t>
            </w:r>
            <w:r>
              <w:t xml:space="preserve"> recommendations </w:t>
            </w:r>
            <w:r w:rsidR="00A25087">
              <w:t xml:space="preserve">concerning the </w:t>
            </w:r>
            <w:r w:rsidR="00565FF8">
              <w:t>Scrutiny-commissioned repor</w:t>
            </w:r>
            <w:r w:rsidR="001F7249">
              <w:t xml:space="preserve">t on the QL </w:t>
            </w:r>
            <w:r w:rsidR="002A495B">
              <w:t>system i</w:t>
            </w:r>
            <w:r w:rsidR="001F7249">
              <w:t xml:space="preserve">mplementation </w:t>
            </w:r>
          </w:p>
        </w:tc>
      </w:tr>
      <w:tr w:rsidR="00A13BC5" w14:paraId="755281FD" w14:textId="77777777" w:rsidTr="002B19C9">
        <w:trPr>
          <w:trHeight w:val="1157"/>
        </w:trPr>
        <w:tc>
          <w:tcPr>
            <w:tcW w:w="2438" w:type="dxa"/>
            <w:tcBorders>
              <w:top w:val="nil"/>
              <w:left w:val="single" w:sz="8" w:space="0" w:color="000000"/>
              <w:bottom w:val="nil"/>
              <w:right w:val="nil"/>
            </w:tcBorders>
            <w:hideMark/>
          </w:tcPr>
          <w:p w14:paraId="48FB91BC" w14:textId="77777777" w:rsidR="00A13BC5" w:rsidRDefault="00A13BC5" w:rsidP="002B19C9">
            <w:pPr>
              <w:rPr>
                <w:rStyle w:val="Firstpagetablebold"/>
              </w:rPr>
            </w:pPr>
            <w:r>
              <w:rPr>
                <w:rStyle w:val="Firstpagetablebold"/>
              </w:rPr>
              <w:t>Key decision:</w:t>
            </w:r>
          </w:p>
          <w:p w14:paraId="7612ACD7" w14:textId="77777777" w:rsidR="00A13BC5" w:rsidRDefault="00A13BC5" w:rsidP="002B19C9">
            <w:pPr>
              <w:rPr>
                <w:rStyle w:val="Firstpagetablebold"/>
              </w:rPr>
            </w:pPr>
            <w:r>
              <w:rPr>
                <w:rStyle w:val="Firstpagetablebold"/>
              </w:rPr>
              <w:t>Scrutiny Lead Member:</w:t>
            </w:r>
          </w:p>
        </w:tc>
        <w:tc>
          <w:tcPr>
            <w:tcW w:w="6407" w:type="dxa"/>
            <w:tcBorders>
              <w:top w:val="nil"/>
              <w:left w:val="nil"/>
              <w:bottom w:val="nil"/>
              <w:right w:val="single" w:sz="8" w:space="0" w:color="000000"/>
            </w:tcBorders>
            <w:hideMark/>
          </w:tcPr>
          <w:p w14:paraId="457DA240" w14:textId="2909715B" w:rsidR="00A13BC5" w:rsidRPr="00AF1C44" w:rsidRDefault="004370E4" w:rsidP="002B19C9">
            <w:r w:rsidRPr="00AF1C44">
              <w:t>No</w:t>
            </w:r>
          </w:p>
          <w:p w14:paraId="7FC64BAF" w14:textId="77777777" w:rsidR="00A13BC5" w:rsidRPr="00AF1C44" w:rsidRDefault="00A13BC5" w:rsidP="0070249A">
            <w:r w:rsidRPr="00AF1C44">
              <w:t xml:space="preserve">Councillor </w:t>
            </w:r>
            <w:r w:rsidR="0070249A" w:rsidRPr="00AF1C44">
              <w:t>James Fry</w:t>
            </w:r>
            <w:r w:rsidR="009F3FC4" w:rsidRPr="00AF1C44">
              <w:t>,</w:t>
            </w:r>
            <w:r w:rsidR="0070249A" w:rsidRPr="00AF1C44">
              <w:t xml:space="preserve"> Chair of the </w:t>
            </w:r>
            <w:r w:rsidR="00386375" w:rsidRPr="00AF1C44">
              <w:t>Finance and Performance Panel</w:t>
            </w:r>
          </w:p>
        </w:tc>
      </w:tr>
      <w:tr w:rsidR="00A13BC5" w14:paraId="5FCA5EB7" w14:textId="77777777" w:rsidTr="002B19C9">
        <w:tc>
          <w:tcPr>
            <w:tcW w:w="2438" w:type="dxa"/>
            <w:tcBorders>
              <w:top w:val="nil"/>
              <w:left w:val="single" w:sz="8" w:space="0" w:color="000000"/>
              <w:bottom w:val="nil"/>
              <w:right w:val="nil"/>
            </w:tcBorders>
            <w:hideMark/>
          </w:tcPr>
          <w:p w14:paraId="7951CC34" w14:textId="77777777" w:rsidR="00A13BC5" w:rsidRPr="00EF2280" w:rsidRDefault="009F3FC4" w:rsidP="002B19C9">
            <w:pPr>
              <w:rPr>
                <w:rStyle w:val="Firstpagetablebold"/>
              </w:rPr>
            </w:pPr>
            <w:r>
              <w:rPr>
                <w:rStyle w:val="Firstpagetablebold"/>
              </w:rPr>
              <w:t>Cabinet</w:t>
            </w:r>
            <w:r w:rsidR="00A13BC5" w:rsidRPr="00EF2280">
              <w:rPr>
                <w:rStyle w:val="Firstpagetablebold"/>
              </w:rPr>
              <w:t xml:space="preserve"> Member:</w:t>
            </w:r>
          </w:p>
        </w:tc>
        <w:tc>
          <w:tcPr>
            <w:tcW w:w="6407" w:type="dxa"/>
            <w:tcBorders>
              <w:top w:val="nil"/>
              <w:left w:val="nil"/>
              <w:bottom w:val="nil"/>
              <w:right w:val="single" w:sz="8" w:space="0" w:color="000000"/>
            </w:tcBorders>
            <w:hideMark/>
          </w:tcPr>
          <w:p w14:paraId="5213EC7D" w14:textId="5D74AB43" w:rsidR="00A13BC5" w:rsidRPr="00AF1C44" w:rsidRDefault="009E5FEC" w:rsidP="00A32BC3">
            <w:pPr>
              <w:spacing w:after="0"/>
              <w:rPr>
                <w:color w:val="auto"/>
              </w:rPr>
            </w:pPr>
            <w:r w:rsidRPr="00AF1C44">
              <w:rPr>
                <w:color w:val="auto"/>
              </w:rPr>
              <w:t>Councillor Mike Rowley</w:t>
            </w:r>
            <w:r w:rsidR="0070249A" w:rsidRPr="00AF1C44">
              <w:rPr>
                <w:color w:val="auto"/>
              </w:rPr>
              <w:t xml:space="preserve">, Cabinet Member </w:t>
            </w:r>
            <w:r w:rsidR="001F7249" w:rsidRPr="00AF1C44">
              <w:rPr>
                <w:color w:val="auto"/>
              </w:rPr>
              <w:t xml:space="preserve">for </w:t>
            </w:r>
            <w:r w:rsidR="002A495B">
              <w:rPr>
                <w:color w:val="auto"/>
              </w:rPr>
              <w:t xml:space="preserve">Citizen Focused </w:t>
            </w:r>
            <w:r w:rsidRPr="00AF1C44">
              <w:rPr>
                <w:color w:val="auto"/>
              </w:rPr>
              <w:t>Services</w:t>
            </w:r>
          </w:p>
          <w:p w14:paraId="61644C27" w14:textId="77777777" w:rsidR="00FD6BEA" w:rsidRPr="00AF1C44" w:rsidRDefault="00FD6BEA" w:rsidP="00A32BC3">
            <w:pPr>
              <w:spacing w:after="0"/>
              <w:rPr>
                <w:color w:val="auto"/>
              </w:rPr>
            </w:pPr>
          </w:p>
        </w:tc>
      </w:tr>
      <w:tr w:rsidR="00A13BC5" w14:paraId="05322EDC" w14:textId="77777777" w:rsidTr="002B19C9">
        <w:tc>
          <w:tcPr>
            <w:tcW w:w="2438" w:type="dxa"/>
            <w:tcBorders>
              <w:top w:val="nil"/>
              <w:left w:val="single" w:sz="8" w:space="0" w:color="000000"/>
              <w:bottom w:val="nil"/>
              <w:right w:val="nil"/>
            </w:tcBorders>
          </w:tcPr>
          <w:p w14:paraId="71A0778E" w14:textId="77777777" w:rsidR="00A13BC5" w:rsidRDefault="00A13BC5" w:rsidP="002B19C9">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34178410" w14:textId="77777777" w:rsidR="00A13BC5" w:rsidRPr="00D67D83" w:rsidRDefault="00386375" w:rsidP="00B10055">
            <w:pPr>
              <w:rPr>
                <w:color w:val="auto"/>
              </w:rPr>
            </w:pPr>
            <w:r>
              <w:rPr>
                <w:color w:val="auto"/>
              </w:rPr>
              <w:t>All</w:t>
            </w:r>
          </w:p>
        </w:tc>
      </w:tr>
      <w:tr w:rsidR="00A13BC5" w14:paraId="3C13A8F6" w14:textId="77777777" w:rsidTr="002B19C9">
        <w:tc>
          <w:tcPr>
            <w:tcW w:w="2438" w:type="dxa"/>
            <w:tcBorders>
              <w:top w:val="nil"/>
              <w:left w:val="single" w:sz="8" w:space="0" w:color="000000"/>
              <w:bottom w:val="nil"/>
              <w:right w:val="nil"/>
            </w:tcBorders>
            <w:hideMark/>
          </w:tcPr>
          <w:p w14:paraId="713C679D" w14:textId="77777777" w:rsidR="00A13BC5" w:rsidRDefault="00A13BC5" w:rsidP="002B19C9">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355FECFE" w14:textId="77777777" w:rsidR="00A13BC5" w:rsidRPr="001356F1" w:rsidRDefault="00A25087" w:rsidP="00663FAE">
            <w:r>
              <w:t>Council Strategy 2020 - 24</w:t>
            </w:r>
          </w:p>
        </w:tc>
      </w:tr>
      <w:tr w:rsidR="00A13BC5" w:rsidRPr="00975B07" w14:paraId="61FC1A7D" w14:textId="77777777" w:rsidTr="002B19C9">
        <w:trPr>
          <w:trHeight w:val="413"/>
        </w:trPr>
        <w:tc>
          <w:tcPr>
            <w:tcW w:w="8845" w:type="dxa"/>
            <w:gridSpan w:val="2"/>
            <w:tcBorders>
              <w:bottom w:val="single" w:sz="8" w:space="0" w:color="000000"/>
            </w:tcBorders>
          </w:tcPr>
          <w:p w14:paraId="5945B34B" w14:textId="77777777" w:rsidR="00A13BC5" w:rsidRPr="00975B07" w:rsidRDefault="00A13BC5" w:rsidP="00A25087">
            <w:r>
              <w:rPr>
                <w:rStyle w:val="Firstpagetablebold"/>
              </w:rPr>
              <w:t xml:space="preserve">Recommendation: That </w:t>
            </w:r>
            <w:r w:rsidR="009E5C82">
              <w:rPr>
                <w:rStyle w:val="Firstpagetablebold"/>
              </w:rPr>
              <w:t>Cabinet</w:t>
            </w:r>
            <w:r>
              <w:rPr>
                <w:rStyle w:val="Firstpagetablebold"/>
              </w:rPr>
              <w:t xml:space="preserve"> states whether it agrees or disagrees with the</w:t>
            </w:r>
            <w:r w:rsidR="006B37B9">
              <w:rPr>
                <w:rStyle w:val="Firstpagetablebold"/>
              </w:rPr>
              <w:t xml:space="preserve"> </w:t>
            </w:r>
            <w:r>
              <w:rPr>
                <w:rStyle w:val="Firstpagetablebold"/>
              </w:rPr>
              <w:t>recommendation</w:t>
            </w:r>
            <w:r w:rsidR="0011210E">
              <w:rPr>
                <w:rStyle w:val="Firstpagetablebold"/>
              </w:rPr>
              <w:t>s</w:t>
            </w:r>
            <w:r w:rsidR="00A25087">
              <w:rPr>
                <w:rStyle w:val="Firstpagetablebold"/>
              </w:rPr>
              <w:t xml:space="preserve"> made</w:t>
            </w:r>
            <w:r>
              <w:rPr>
                <w:rStyle w:val="Firstpagetablebold"/>
              </w:rPr>
              <w:t xml:space="preserve"> in the body of this report.</w:t>
            </w:r>
          </w:p>
        </w:tc>
      </w:tr>
    </w:tbl>
    <w:p w14:paraId="1F9109E0" w14:textId="77777777" w:rsidR="0088675D" w:rsidRPr="009E51FC" w:rsidRDefault="0088675D" w:rsidP="00A13BC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A13BC5" w:rsidRPr="00975B07" w14:paraId="6D6DF84B" w14:textId="77777777" w:rsidTr="002B19C9">
        <w:tc>
          <w:tcPr>
            <w:tcW w:w="8844" w:type="dxa"/>
            <w:tcBorders>
              <w:top w:val="single" w:sz="8" w:space="0" w:color="000000"/>
              <w:left w:val="single" w:sz="8" w:space="0" w:color="000000"/>
              <w:bottom w:val="single" w:sz="8" w:space="0" w:color="000000"/>
              <w:right w:val="single" w:sz="8" w:space="0" w:color="000000"/>
            </w:tcBorders>
            <w:shd w:val="clear" w:color="auto" w:fill="auto"/>
          </w:tcPr>
          <w:p w14:paraId="1A348F66" w14:textId="77777777" w:rsidR="00A13BC5" w:rsidRPr="002C7241" w:rsidRDefault="00A13BC5" w:rsidP="002B19C9">
            <w:pPr>
              <w:jc w:val="center"/>
              <w:rPr>
                <w:color w:val="auto"/>
              </w:rPr>
            </w:pPr>
            <w:r w:rsidRPr="002C7241">
              <w:rPr>
                <w:rStyle w:val="Firstpagetablebold"/>
                <w:color w:val="auto"/>
              </w:rPr>
              <w:t>Appendices</w:t>
            </w:r>
          </w:p>
        </w:tc>
      </w:tr>
      <w:tr w:rsidR="00A13BC5" w:rsidRPr="00975B07" w14:paraId="2FA36BF0" w14:textId="77777777" w:rsidTr="002B19C9">
        <w:tc>
          <w:tcPr>
            <w:tcW w:w="8844" w:type="dxa"/>
            <w:tcBorders>
              <w:top w:val="nil"/>
              <w:left w:val="single" w:sz="8" w:space="0" w:color="000000"/>
              <w:bottom w:val="single" w:sz="8" w:space="0" w:color="000000"/>
              <w:right w:val="single" w:sz="8" w:space="0" w:color="000000"/>
            </w:tcBorders>
            <w:shd w:val="clear" w:color="auto" w:fill="auto"/>
          </w:tcPr>
          <w:p w14:paraId="2EDB56F3" w14:textId="77777777" w:rsidR="00A13BC5" w:rsidRPr="002C7241" w:rsidRDefault="009F3FC4" w:rsidP="002B19C9">
            <w:pPr>
              <w:ind w:right="-6317"/>
              <w:rPr>
                <w:color w:val="auto"/>
              </w:rPr>
            </w:pPr>
            <w:r>
              <w:rPr>
                <w:color w:val="auto"/>
              </w:rPr>
              <w:t>None</w:t>
            </w:r>
          </w:p>
        </w:tc>
      </w:tr>
    </w:tbl>
    <w:p w14:paraId="2B70B0DA" w14:textId="77777777" w:rsidR="0088675D" w:rsidRDefault="0088675D" w:rsidP="0088675D"/>
    <w:p w14:paraId="1D3D6CCB" w14:textId="77777777" w:rsidR="00A13BC5" w:rsidRPr="006525A6" w:rsidRDefault="00A13BC5" w:rsidP="006525A6">
      <w:pPr>
        <w:pStyle w:val="Heading1"/>
      </w:pPr>
      <w:r w:rsidRPr="006525A6">
        <w:t>Introduction and overview</w:t>
      </w:r>
    </w:p>
    <w:p w14:paraId="58837A2B" w14:textId="65D61F32" w:rsidR="00D8785B" w:rsidRDefault="00B10055" w:rsidP="005F62E7">
      <w:pPr>
        <w:pStyle w:val="ListParagraph"/>
        <w:numPr>
          <w:ilvl w:val="0"/>
          <w:numId w:val="3"/>
        </w:numPr>
        <w:spacing w:after="0"/>
        <w:ind w:left="426" w:hanging="426"/>
      </w:pPr>
      <w:r>
        <w:t xml:space="preserve">At its meeting on </w:t>
      </w:r>
      <w:r w:rsidR="00896C2C">
        <w:t>02 August 2021</w:t>
      </w:r>
      <w:r w:rsidR="00D8785B">
        <w:t xml:space="preserve">, the </w:t>
      </w:r>
      <w:r w:rsidR="00386375">
        <w:t>Finance and Performance Panel</w:t>
      </w:r>
      <w:r w:rsidR="00A13BC5">
        <w:t xml:space="preserve"> considered</w:t>
      </w:r>
      <w:r w:rsidR="00FD6BEA">
        <w:t xml:space="preserve"> </w:t>
      </w:r>
      <w:r w:rsidR="00896C2C">
        <w:t xml:space="preserve">a Scrutiny-commissioned </w:t>
      </w:r>
      <w:r w:rsidR="00471491">
        <w:t>update</w:t>
      </w:r>
      <w:r w:rsidR="00896C2C">
        <w:t xml:space="preserve"> repor</w:t>
      </w:r>
      <w:r w:rsidR="00471491">
        <w:t>t on the implementation of the QL system</w:t>
      </w:r>
      <w:r w:rsidR="00CC625F">
        <w:t>, a system to manage a broad range of Housing-related functions including the management of t</w:t>
      </w:r>
      <w:r w:rsidR="009831AE">
        <w:t xml:space="preserve">he Housing List, rent payments </w:t>
      </w:r>
      <w:r w:rsidR="00CC625F">
        <w:t>and repairs, as well as supporting the financial processes lying behind those activities.</w:t>
      </w:r>
    </w:p>
    <w:p w14:paraId="46F295F8" w14:textId="77777777" w:rsidR="00B06D07" w:rsidRDefault="00B06D07" w:rsidP="00EA0754">
      <w:pPr>
        <w:spacing w:after="0"/>
      </w:pPr>
    </w:p>
    <w:p w14:paraId="024374F1" w14:textId="3902551E" w:rsidR="00896C2C" w:rsidRDefault="00A13BC5" w:rsidP="007E24A0">
      <w:pPr>
        <w:pStyle w:val="ListParagraph"/>
        <w:numPr>
          <w:ilvl w:val="0"/>
          <w:numId w:val="3"/>
        </w:numPr>
        <w:spacing w:after="0"/>
        <w:ind w:left="426" w:hanging="426"/>
      </w:pPr>
      <w:r>
        <w:t>The Panel would like to thank</w:t>
      </w:r>
      <w:r w:rsidR="00A25087">
        <w:t xml:space="preserve"> </w:t>
      </w:r>
      <w:r w:rsidR="00471491">
        <w:t>Paul Leo, Interim Executive Director of Housing</w:t>
      </w:r>
      <w:r w:rsidR="00896C2C">
        <w:t>,</w:t>
      </w:r>
      <w:r w:rsidR="000E739A">
        <w:t xml:space="preserve"> </w:t>
      </w:r>
      <w:r w:rsidR="00A25087">
        <w:t xml:space="preserve">for </w:t>
      </w:r>
      <w:r w:rsidR="00896C2C">
        <w:t>authoring and presenting the report, and</w:t>
      </w:r>
      <w:r w:rsidR="00471491">
        <w:t xml:space="preserve"> to Nigel Kennedy, Head of Financial Services, Anna Winship, Management Accountancy Manager, and Phil </w:t>
      </w:r>
      <w:r w:rsidR="00471491">
        <w:lastRenderedPageBreak/>
        <w:t>McGaskill, Revenues Manager,</w:t>
      </w:r>
      <w:r w:rsidR="00896C2C">
        <w:t xml:space="preserve"> for</w:t>
      </w:r>
      <w:r w:rsidR="00471491">
        <w:t xml:space="preserve"> attending the meeting and</w:t>
      </w:r>
      <w:r w:rsidR="00896C2C">
        <w:t xml:space="preserve"> answering questions.</w:t>
      </w:r>
    </w:p>
    <w:p w14:paraId="5E1AEF74" w14:textId="77777777" w:rsidR="00386375" w:rsidRPr="00D8785B" w:rsidRDefault="00386375" w:rsidP="00386375">
      <w:pPr>
        <w:pStyle w:val="ListParagraph"/>
        <w:numPr>
          <w:ilvl w:val="0"/>
          <w:numId w:val="0"/>
        </w:numPr>
        <w:ind w:left="360"/>
      </w:pPr>
    </w:p>
    <w:p w14:paraId="4A612AA1" w14:textId="77777777" w:rsidR="00B51CD4" w:rsidRPr="005F2027" w:rsidRDefault="00A13BC5" w:rsidP="006525A6">
      <w:pPr>
        <w:pStyle w:val="Heading1"/>
      </w:pPr>
      <w:r w:rsidRPr="00B06D07">
        <w:t xml:space="preserve">Summary </w:t>
      </w:r>
    </w:p>
    <w:p w14:paraId="0CAD3523" w14:textId="36FE187B" w:rsidR="00CD472C" w:rsidRDefault="00594BF5" w:rsidP="00CD472C">
      <w:pPr>
        <w:pStyle w:val="ListParagraph"/>
        <w:numPr>
          <w:ilvl w:val="0"/>
          <w:numId w:val="3"/>
        </w:numPr>
        <w:spacing w:after="0"/>
      </w:pPr>
      <w:r>
        <w:t xml:space="preserve">The Panel was introduced to the </w:t>
      </w:r>
      <w:r w:rsidR="00CC625F">
        <w:t>Scrutiny-commissioned</w:t>
      </w:r>
      <w:r>
        <w:t xml:space="preserve"> report by </w:t>
      </w:r>
      <w:r w:rsidR="009E5FEC">
        <w:t>Paul Leo, Interim Executive Director of Housing</w:t>
      </w:r>
      <w:r w:rsidR="00523690">
        <w:t xml:space="preserve">. </w:t>
      </w:r>
      <w:r w:rsidR="00471491">
        <w:t xml:space="preserve">This item was taken in confidential session so only a brief outline is presented here. A full account is available in the confidential minutes of the meeting. </w:t>
      </w:r>
      <w:r w:rsidR="00AF1C44">
        <w:t>The main issues discussed concerned what had caused the problems in the first place, the scale of the disruption caused, and the remedial actions being taken.</w:t>
      </w:r>
    </w:p>
    <w:p w14:paraId="6BDC409A" w14:textId="77777777" w:rsidR="009E6F93" w:rsidRDefault="009E6F93" w:rsidP="009E6F93">
      <w:pPr>
        <w:pStyle w:val="ListParagraph"/>
        <w:numPr>
          <w:ilvl w:val="0"/>
          <w:numId w:val="0"/>
        </w:numPr>
        <w:spacing w:after="0"/>
        <w:ind w:left="360"/>
      </w:pPr>
    </w:p>
    <w:p w14:paraId="49D5CE06" w14:textId="2FAE101B" w:rsidR="00471491" w:rsidRDefault="00C23082" w:rsidP="00471491">
      <w:pPr>
        <w:pStyle w:val="ListParagraph"/>
        <w:numPr>
          <w:ilvl w:val="0"/>
          <w:numId w:val="3"/>
        </w:numPr>
        <w:spacing w:after="0"/>
      </w:pPr>
      <w:r>
        <w:t xml:space="preserve">The </w:t>
      </w:r>
      <w:r w:rsidR="00AA012E">
        <w:t xml:space="preserve">Panel makes </w:t>
      </w:r>
      <w:r w:rsidR="0011210E">
        <w:t>two</w:t>
      </w:r>
      <w:r w:rsidR="00A25087">
        <w:t xml:space="preserve"> recommendation</w:t>
      </w:r>
      <w:r w:rsidR="0011210E">
        <w:t>s</w:t>
      </w:r>
      <w:r w:rsidR="00471491">
        <w:t>. These recommendations focus on understanding the full cost that the challenges relating to the implementation of the QL system</w:t>
      </w:r>
      <w:r w:rsidR="009E5FEC">
        <w:t xml:space="preserve">, particularly the exemplary efforts by many staff, and finding ways to recognise and compensate their commitment to mitigating the negative impacts arising from the QL implementation to date. </w:t>
      </w:r>
    </w:p>
    <w:p w14:paraId="594EF5D9" w14:textId="77777777" w:rsidR="00C23082" w:rsidRDefault="00C23082" w:rsidP="00FB7152">
      <w:pPr>
        <w:spacing w:after="0"/>
      </w:pPr>
    </w:p>
    <w:p w14:paraId="453A77CC" w14:textId="5ED06095" w:rsidR="004079FE" w:rsidRPr="004079FE" w:rsidRDefault="000B1616" w:rsidP="00D61919">
      <w:pPr>
        <w:pStyle w:val="Heading1"/>
      </w:pPr>
      <w:r>
        <w:t>A</w:t>
      </w:r>
      <w:r w:rsidR="00FB7152">
        <w:t>ccounting for the full cost</w:t>
      </w:r>
    </w:p>
    <w:p w14:paraId="7B161A1A" w14:textId="550FEBAD" w:rsidR="00FB7152" w:rsidRDefault="00FB7152" w:rsidP="009114ED">
      <w:pPr>
        <w:pStyle w:val="ListParagraph"/>
        <w:numPr>
          <w:ilvl w:val="0"/>
          <w:numId w:val="3"/>
        </w:numPr>
        <w:spacing w:after="0"/>
      </w:pPr>
      <w:r>
        <w:t xml:space="preserve">Owing to the unanticipated difficulties of the QL system’s implementation the Council has incurred additional costs to mitigate the consequences of those difficulties. Further costs have and will arise in fixing the causes of these problems. The Panel was informed of the Council’s intention to bring in an external organisation to audit the implementation exercise and to quantify the costs arising from its problems. The Panel wishes to express its support for this intention. However, although when it asked for an estimate of the additional costs accruing from the difficulties of the implementation the Panel </w:t>
      </w:r>
      <w:r w:rsidR="00DA4CD4">
        <w:t xml:space="preserve">was provided with one, the scope of that cost was narrow: primarily the cost of bringing in extra staff </w:t>
      </w:r>
      <w:r w:rsidR="000B5ACB">
        <w:t xml:space="preserve">to backfill </w:t>
      </w:r>
      <w:r w:rsidR="00DA4CD4">
        <w:t xml:space="preserve">roles directed to QL or increasing the hours of part time staff, and the payment of overtime. In discussion of the effect on the authority it is clear that this narrow definition does not come close to reflecting the true cost to the Council. </w:t>
      </w:r>
    </w:p>
    <w:p w14:paraId="12C28B72" w14:textId="0AE70CF4" w:rsidR="00DA4CD4" w:rsidRDefault="00DA4CD4" w:rsidP="00DA4CD4">
      <w:pPr>
        <w:pStyle w:val="ListParagraph"/>
        <w:numPr>
          <w:ilvl w:val="0"/>
          <w:numId w:val="0"/>
        </w:numPr>
        <w:spacing w:after="0"/>
        <w:ind w:left="360"/>
      </w:pPr>
    </w:p>
    <w:p w14:paraId="7264D81C" w14:textId="0D6AFBCA" w:rsidR="00DA4CD4" w:rsidRDefault="00DA4CD4" w:rsidP="009114ED">
      <w:pPr>
        <w:pStyle w:val="ListParagraph"/>
        <w:numPr>
          <w:ilvl w:val="0"/>
          <w:numId w:val="3"/>
        </w:numPr>
        <w:spacing w:after="0"/>
      </w:pPr>
      <w:r>
        <w:t xml:space="preserve">Given the breadth of its functions, the challenges of the implementation </w:t>
      </w:r>
      <w:r w:rsidR="000B5ACB">
        <w:t xml:space="preserve">have affected many </w:t>
      </w:r>
      <w:r>
        <w:t xml:space="preserve">areas of the Council, with many staff at different levels involved in mitigating the negative </w:t>
      </w:r>
      <w:r w:rsidR="000B5ACB">
        <w:t>impact</w:t>
      </w:r>
      <w:r>
        <w:t xml:space="preserve">. </w:t>
      </w:r>
      <w:r w:rsidR="000B5ACB">
        <w:t xml:space="preserve">Most </w:t>
      </w:r>
      <w:r>
        <w:t>senior staff are not entitled to overtime payments, and yet it was reported that many directly involved have worked evenings and weekends</w:t>
      </w:r>
      <w:r w:rsidR="0025395A">
        <w:t xml:space="preserve"> over a sustained duration. These efforts</w:t>
      </w:r>
      <w:r w:rsidR="000B5ACB">
        <w:t xml:space="preserve"> </w:t>
      </w:r>
      <w:r w:rsidR="0025395A">
        <w:t>are not measured in a narrow definition of</w:t>
      </w:r>
      <w:r w:rsidR="00CC625F">
        <w:t xml:space="preserve"> financial</w:t>
      </w:r>
      <w:r w:rsidR="0025395A">
        <w:t xml:space="preserve"> cost. Likewise, the definition does not cover those who are not doing additional hours but have had the mitigation efforts prioritised over other areas of work. It was reported, for example, that senior finance staff have </w:t>
      </w:r>
      <w:r w:rsidR="000B5ACB">
        <w:t xml:space="preserve">had </w:t>
      </w:r>
      <w:r w:rsidR="0025395A">
        <w:t>to process payments to suppliers. The cost to the Council of doing this manifests itself in the opportunity cost</w:t>
      </w:r>
      <w:r w:rsidR="000B5ACB">
        <w:t xml:space="preserve">, </w:t>
      </w:r>
      <w:r w:rsidR="0025395A">
        <w:t>resource</w:t>
      </w:r>
      <w:r w:rsidR="000B5ACB">
        <w:t>s</w:t>
      </w:r>
      <w:r w:rsidR="0025395A">
        <w:t xml:space="preserve"> dedicated to one area mean </w:t>
      </w:r>
      <w:r w:rsidR="000B5ACB">
        <w:t xml:space="preserve">they </w:t>
      </w:r>
      <w:r w:rsidR="0025395A">
        <w:t xml:space="preserve">cannot be used in another. With </w:t>
      </w:r>
      <w:r w:rsidR="00B15245">
        <w:t xml:space="preserve">staff at senior levels drawn into </w:t>
      </w:r>
      <w:r w:rsidR="000B5ACB">
        <w:t>dealing with the extra work</w:t>
      </w:r>
      <w:r w:rsidR="00B15245">
        <w:t xml:space="preserve">, and high numbers of </w:t>
      </w:r>
      <w:r w:rsidR="000B5ACB">
        <w:t xml:space="preserve">more junior </w:t>
      </w:r>
      <w:r w:rsidR="00B15245">
        <w:t xml:space="preserve">staff involved in checking </w:t>
      </w:r>
      <w:r w:rsidR="000B5ACB">
        <w:t xml:space="preserve">the flow of data, </w:t>
      </w:r>
      <w:r w:rsidR="00B15245">
        <w:t xml:space="preserve">this opportunity cost to the Council is significant. </w:t>
      </w:r>
    </w:p>
    <w:p w14:paraId="29BCC7F2" w14:textId="77777777" w:rsidR="00FB7152" w:rsidRDefault="00FB7152" w:rsidP="00FB7152">
      <w:pPr>
        <w:pStyle w:val="ListParagraph"/>
        <w:numPr>
          <w:ilvl w:val="0"/>
          <w:numId w:val="0"/>
        </w:numPr>
        <w:spacing w:after="0"/>
        <w:ind w:left="360"/>
      </w:pPr>
    </w:p>
    <w:p w14:paraId="740421FA" w14:textId="059435A4" w:rsidR="0097712B" w:rsidRPr="00B15245" w:rsidRDefault="00C34D2A" w:rsidP="00B15245">
      <w:pPr>
        <w:pStyle w:val="ListParagraph"/>
        <w:numPr>
          <w:ilvl w:val="0"/>
          <w:numId w:val="3"/>
        </w:numPr>
        <w:spacing w:after="0"/>
        <w:rPr>
          <w:color w:val="auto"/>
        </w:rPr>
      </w:pPr>
      <w:r>
        <w:t>Th</w:t>
      </w:r>
      <w:r w:rsidR="00B15245">
        <w:t xml:space="preserve">e Panel’s concern is that if, when its audit is undertaken by an external organisation, only the direct costs are tallied the true costs to the Council will be </w:t>
      </w:r>
      <w:r w:rsidR="00B15245">
        <w:lastRenderedPageBreak/>
        <w:t>significantly underestima</w:t>
      </w:r>
      <w:r w:rsidR="002C4C71">
        <w:t>ted, and the immense collective effort</w:t>
      </w:r>
      <w:r w:rsidR="00B15245">
        <w:t xml:space="preserve"> of staff made to recover the situation effectively taken for granted.</w:t>
      </w:r>
      <w:r w:rsidR="002C4C71">
        <w:t xml:space="preserve"> If the costs are under-counted through narrow definitions this could </w:t>
      </w:r>
      <w:r w:rsidR="000B5ACB">
        <w:t xml:space="preserve">affect decision on the </w:t>
      </w:r>
      <w:r w:rsidR="002C4C71">
        <w:t xml:space="preserve">steps </w:t>
      </w:r>
      <w:r w:rsidR="000C4F40">
        <w:t>need</w:t>
      </w:r>
      <w:r w:rsidR="002C4C71">
        <w:t>ed to avoid a repeat of the situation, which raises the risk of it happening again. The Panel therefore recommends</w:t>
      </w:r>
      <w:r w:rsidR="000C4F40">
        <w:t xml:space="preserve"> that</w:t>
      </w:r>
      <w:r w:rsidR="002C4C71">
        <w:t xml:space="preserve"> the lessons learnt exercise be undertaken on the basis of a broad understanding of the costs, including the indirect costs, associated with the implementation of the QL system. </w:t>
      </w:r>
      <w:r w:rsidR="00B15245">
        <w:t xml:space="preserve"> </w:t>
      </w:r>
    </w:p>
    <w:p w14:paraId="19F5DC61" w14:textId="77777777" w:rsidR="00B15245" w:rsidRPr="00B15245" w:rsidRDefault="00B15245" w:rsidP="00B15245">
      <w:pPr>
        <w:pStyle w:val="ListParagraph"/>
        <w:numPr>
          <w:ilvl w:val="0"/>
          <w:numId w:val="0"/>
        </w:numPr>
        <w:ind w:left="360"/>
        <w:rPr>
          <w:color w:val="auto"/>
        </w:rPr>
      </w:pPr>
    </w:p>
    <w:p w14:paraId="2C3F95A7" w14:textId="4311C660" w:rsidR="002C4C71" w:rsidRPr="002C4C71" w:rsidRDefault="00896C2C" w:rsidP="002C4C71">
      <w:pPr>
        <w:spacing w:after="0"/>
        <w:ind w:left="720"/>
        <w:rPr>
          <w:b/>
        </w:rPr>
      </w:pPr>
      <w:r w:rsidRPr="009E5FEC">
        <w:rPr>
          <w:b/>
        </w:rPr>
        <w:t xml:space="preserve">Recommendation 1: </w:t>
      </w:r>
      <w:r w:rsidRPr="009E5FEC">
        <w:rPr>
          <w:b/>
          <w:iCs/>
        </w:rPr>
        <w:t>That</w:t>
      </w:r>
      <w:r w:rsidRPr="009E5FEC">
        <w:rPr>
          <w:b/>
        </w:rPr>
        <w:t xml:space="preserve"> the Council</w:t>
      </w:r>
      <w:r w:rsidR="000C4F40">
        <w:rPr>
          <w:b/>
        </w:rPr>
        <w:t>,</w:t>
      </w:r>
      <w:r w:rsidRPr="009E5FEC">
        <w:rPr>
          <w:b/>
        </w:rPr>
        <w:t xml:space="preserve"> </w:t>
      </w:r>
      <w:r w:rsidR="009E5FEC" w:rsidRPr="009E5FEC">
        <w:rPr>
          <w:b/>
        </w:rPr>
        <w:t xml:space="preserve">in a future </w:t>
      </w:r>
      <w:r w:rsidR="000C4F40">
        <w:rPr>
          <w:b/>
        </w:rPr>
        <w:t>exercise to learn lessons from this experience</w:t>
      </w:r>
      <w:r w:rsidR="009E5FEC" w:rsidRPr="009E5FEC">
        <w:rPr>
          <w:b/>
        </w:rPr>
        <w:t>, includes within its audit an estimate of the indirect costs arising from the implementation of the QL system</w:t>
      </w:r>
    </w:p>
    <w:p w14:paraId="2FE4A813" w14:textId="77777777" w:rsidR="00896C2C" w:rsidRPr="00896C2C" w:rsidRDefault="00896C2C" w:rsidP="00896C2C">
      <w:pPr>
        <w:spacing w:after="0"/>
        <w:ind w:left="360" w:hanging="360"/>
        <w:rPr>
          <w:color w:val="auto"/>
        </w:rPr>
      </w:pPr>
    </w:p>
    <w:p w14:paraId="7470D72C" w14:textId="7AB17E9A" w:rsidR="00425AEB" w:rsidRPr="0015637A" w:rsidRDefault="002C4C71" w:rsidP="0011210E">
      <w:pPr>
        <w:pStyle w:val="ListParagraph"/>
        <w:numPr>
          <w:ilvl w:val="0"/>
          <w:numId w:val="3"/>
        </w:numPr>
        <w:spacing w:after="0"/>
        <w:rPr>
          <w:color w:val="auto"/>
        </w:rPr>
      </w:pPr>
      <w:r>
        <w:rPr>
          <w:rFonts w:cs="Arial"/>
          <w:color w:val="auto"/>
        </w:rPr>
        <w:t>Although it is touched on above, the Panel’s view is that the Council is fortunate that many staff</w:t>
      </w:r>
      <w:r w:rsidR="0015637A">
        <w:rPr>
          <w:rFonts w:cs="Arial"/>
          <w:color w:val="auto"/>
        </w:rPr>
        <w:t xml:space="preserve"> (including also at ODS)</w:t>
      </w:r>
      <w:r>
        <w:rPr>
          <w:rFonts w:cs="Arial"/>
          <w:color w:val="auto"/>
        </w:rPr>
        <w:t xml:space="preserve"> have gone above and beyond what is required of them to help in the recovery effort. Without these efforts the problems would have been far greater. </w:t>
      </w:r>
      <w:r w:rsidR="0015637A">
        <w:rPr>
          <w:rFonts w:cs="Arial"/>
          <w:color w:val="auto"/>
        </w:rPr>
        <w:t xml:space="preserve">The Council is indebted to these individuals, particularly as it was reported to the Panel that many had experienced significant stress on the back of their efforts. </w:t>
      </w:r>
      <w:r w:rsidR="00582AF2">
        <w:rPr>
          <w:rFonts w:cs="Arial"/>
          <w:color w:val="auto"/>
        </w:rPr>
        <w:t xml:space="preserve">The </w:t>
      </w:r>
      <w:r w:rsidR="0015637A">
        <w:rPr>
          <w:rFonts w:cs="Arial"/>
          <w:color w:val="auto"/>
        </w:rPr>
        <w:t xml:space="preserve">Panel is </w:t>
      </w:r>
      <w:r w:rsidR="00582AF2">
        <w:rPr>
          <w:rFonts w:cs="Arial"/>
          <w:color w:val="auto"/>
        </w:rPr>
        <w:t xml:space="preserve">very </w:t>
      </w:r>
      <w:r w:rsidR="0015637A">
        <w:rPr>
          <w:rFonts w:cs="Arial"/>
          <w:color w:val="auto"/>
        </w:rPr>
        <w:t xml:space="preserve">keen that this is recognised, which it is sure that the Cabinet is also keen to do. </w:t>
      </w:r>
    </w:p>
    <w:p w14:paraId="1863D722" w14:textId="486B1408" w:rsidR="0015637A" w:rsidRPr="0015637A" w:rsidRDefault="0015637A" w:rsidP="0015637A">
      <w:pPr>
        <w:pStyle w:val="ListParagraph"/>
        <w:numPr>
          <w:ilvl w:val="0"/>
          <w:numId w:val="0"/>
        </w:numPr>
        <w:spacing w:after="0"/>
        <w:ind w:left="360"/>
        <w:rPr>
          <w:color w:val="auto"/>
        </w:rPr>
      </w:pPr>
    </w:p>
    <w:p w14:paraId="101CEA35" w14:textId="6E3A3794" w:rsidR="00AF1C44" w:rsidRDefault="0015637A" w:rsidP="0011210E">
      <w:pPr>
        <w:pStyle w:val="ListParagraph"/>
        <w:numPr>
          <w:ilvl w:val="0"/>
          <w:numId w:val="3"/>
        </w:numPr>
        <w:spacing w:after="0"/>
        <w:rPr>
          <w:color w:val="auto"/>
        </w:rPr>
      </w:pPr>
      <w:r>
        <w:rPr>
          <w:color w:val="auto"/>
        </w:rPr>
        <w:t xml:space="preserve">One particular issue </w:t>
      </w:r>
      <w:r w:rsidR="00582AF2">
        <w:rPr>
          <w:color w:val="auto"/>
        </w:rPr>
        <w:t xml:space="preserve">concerning </w:t>
      </w:r>
      <w:r>
        <w:rPr>
          <w:color w:val="auto"/>
        </w:rPr>
        <w:t xml:space="preserve">the Panel </w:t>
      </w:r>
      <w:r w:rsidR="00AF1C44">
        <w:rPr>
          <w:color w:val="auto"/>
        </w:rPr>
        <w:t xml:space="preserve">is that staff making extraordinary efforts </w:t>
      </w:r>
      <w:r w:rsidR="00582AF2">
        <w:rPr>
          <w:color w:val="auto"/>
        </w:rPr>
        <w:t xml:space="preserve">should not be </w:t>
      </w:r>
      <w:r w:rsidR="00AF1C44">
        <w:rPr>
          <w:color w:val="auto"/>
        </w:rPr>
        <w:t>penalised by internal policies which are not designed with such scenarios in mind</w:t>
      </w:r>
      <w:r>
        <w:rPr>
          <w:color w:val="auto"/>
        </w:rPr>
        <w:t>. The Panel is not aware that the following are real problems, but they are possib</w:t>
      </w:r>
      <w:r w:rsidR="00DF7DEC">
        <w:rPr>
          <w:color w:val="auto"/>
        </w:rPr>
        <w:t>ilities</w:t>
      </w:r>
      <w:r>
        <w:rPr>
          <w:color w:val="auto"/>
        </w:rPr>
        <w:t xml:space="preserve">. </w:t>
      </w:r>
    </w:p>
    <w:p w14:paraId="160BF5E7" w14:textId="77777777" w:rsidR="00AF1C44" w:rsidRPr="00AF1C44" w:rsidRDefault="00AF1C44" w:rsidP="00AF1C44">
      <w:pPr>
        <w:pStyle w:val="ListParagraph"/>
        <w:numPr>
          <w:ilvl w:val="0"/>
          <w:numId w:val="0"/>
        </w:numPr>
        <w:ind w:left="360"/>
        <w:rPr>
          <w:color w:val="auto"/>
        </w:rPr>
      </w:pPr>
    </w:p>
    <w:p w14:paraId="59F843C8" w14:textId="384BED00" w:rsidR="0015637A" w:rsidRPr="00896C2C" w:rsidRDefault="0015637A" w:rsidP="0011210E">
      <w:pPr>
        <w:pStyle w:val="ListParagraph"/>
        <w:numPr>
          <w:ilvl w:val="0"/>
          <w:numId w:val="3"/>
        </w:numPr>
        <w:spacing w:after="0"/>
        <w:rPr>
          <w:color w:val="auto"/>
        </w:rPr>
      </w:pPr>
      <w:r>
        <w:rPr>
          <w:color w:val="auto"/>
        </w:rPr>
        <w:t xml:space="preserve">Staff are expected not to carry over </w:t>
      </w:r>
      <w:r w:rsidR="00CC625F">
        <w:rPr>
          <w:color w:val="auto"/>
        </w:rPr>
        <w:t xml:space="preserve">flex time and </w:t>
      </w:r>
      <w:r>
        <w:rPr>
          <w:color w:val="auto"/>
        </w:rPr>
        <w:t>TOIL of more than 10 hours from month to month</w:t>
      </w:r>
      <w:r w:rsidR="00AF1C44">
        <w:rPr>
          <w:color w:val="auto"/>
        </w:rPr>
        <w:t xml:space="preserve"> or forfeit it</w:t>
      </w:r>
      <w:r w:rsidR="00C30194">
        <w:rPr>
          <w:color w:val="auto"/>
        </w:rPr>
        <w:t>. It is very possible that some staff will have accrued significant TOIL and not been able to take it. The</w:t>
      </w:r>
      <w:r w:rsidR="00AF1C44">
        <w:rPr>
          <w:color w:val="auto"/>
        </w:rPr>
        <w:t xml:space="preserve"> annual</w:t>
      </w:r>
      <w:r w:rsidR="00C30194">
        <w:rPr>
          <w:color w:val="auto"/>
        </w:rPr>
        <w:t xml:space="preserve"> leave year </w:t>
      </w:r>
      <w:r w:rsidR="00AF1C44">
        <w:rPr>
          <w:color w:val="auto"/>
        </w:rPr>
        <w:t xml:space="preserve">also </w:t>
      </w:r>
      <w:r w:rsidR="00C30194">
        <w:rPr>
          <w:color w:val="auto"/>
        </w:rPr>
        <w:t>resets in October with a permitted carry-over of 5 days for each year</w:t>
      </w:r>
      <w:r w:rsidR="00AF1C44">
        <w:rPr>
          <w:color w:val="auto"/>
        </w:rPr>
        <w:t>, with any beyond that forfeited</w:t>
      </w:r>
      <w:r w:rsidR="00CC625F">
        <w:rPr>
          <w:color w:val="auto"/>
        </w:rPr>
        <w:t xml:space="preserve"> unless Heads of Service waive that cap</w:t>
      </w:r>
      <w:r w:rsidR="00C30194">
        <w:rPr>
          <w:color w:val="auto"/>
        </w:rPr>
        <w:t xml:space="preserve">. It is possible that some staff will have deferred (or </w:t>
      </w:r>
      <w:r w:rsidR="00AF1C44">
        <w:rPr>
          <w:color w:val="auto"/>
        </w:rPr>
        <w:t xml:space="preserve">possibly </w:t>
      </w:r>
      <w:r w:rsidR="00C30194">
        <w:rPr>
          <w:color w:val="auto"/>
        </w:rPr>
        <w:t xml:space="preserve">even cancelled) holiday during the summer holidays, </w:t>
      </w:r>
      <w:r w:rsidR="00AF1C44">
        <w:rPr>
          <w:color w:val="auto"/>
        </w:rPr>
        <w:t xml:space="preserve">a late point in the leave year, </w:t>
      </w:r>
      <w:r w:rsidR="00C30194">
        <w:rPr>
          <w:color w:val="auto"/>
        </w:rPr>
        <w:t>and may not easily be able to take that time before the end of September. In both cases those staff who have shown commitment above and beyo</w:t>
      </w:r>
      <w:r w:rsidR="00AF1C44">
        <w:rPr>
          <w:color w:val="auto"/>
        </w:rPr>
        <w:t>nd what it reasonably required c</w:t>
      </w:r>
      <w:r w:rsidR="00C30194">
        <w:rPr>
          <w:color w:val="auto"/>
        </w:rPr>
        <w:t>ould</w:t>
      </w:r>
      <w:r w:rsidR="009831AE">
        <w:rPr>
          <w:color w:val="auto"/>
        </w:rPr>
        <w:t xml:space="preserve"> potentially</w:t>
      </w:r>
      <w:r w:rsidR="00C30194">
        <w:rPr>
          <w:color w:val="auto"/>
        </w:rPr>
        <w:t xml:space="preserve"> be penalised for doing so. The Panel is keen that the Council works with union representatives to explore these and any similar issues and to find suitable ways to ensure that the commitment of staff is not </w:t>
      </w:r>
      <w:r w:rsidR="00DF7DEC">
        <w:rPr>
          <w:color w:val="auto"/>
        </w:rPr>
        <w:t xml:space="preserve">unintentionally </w:t>
      </w:r>
      <w:r w:rsidR="00C30194">
        <w:rPr>
          <w:color w:val="auto"/>
        </w:rPr>
        <w:t xml:space="preserve">penalised by current policies or that suitable </w:t>
      </w:r>
      <w:r w:rsidR="00DF7DEC">
        <w:rPr>
          <w:color w:val="auto"/>
        </w:rPr>
        <w:t xml:space="preserve">compensation </w:t>
      </w:r>
      <w:r w:rsidR="00C30194">
        <w:rPr>
          <w:color w:val="auto"/>
        </w:rPr>
        <w:t xml:space="preserve">is agreed. </w:t>
      </w:r>
    </w:p>
    <w:p w14:paraId="27FBA95F" w14:textId="3DC7BC80" w:rsidR="00AA012E" w:rsidRDefault="00AA012E" w:rsidP="00D61919">
      <w:pPr>
        <w:spacing w:after="0"/>
        <w:ind w:left="720"/>
        <w:rPr>
          <w:color w:val="auto"/>
        </w:rPr>
      </w:pPr>
    </w:p>
    <w:p w14:paraId="27C240FA" w14:textId="09A09A64" w:rsidR="009E5FEC" w:rsidRPr="009E5FEC" w:rsidRDefault="00896C2C" w:rsidP="009E5FEC">
      <w:pPr>
        <w:pStyle w:val="ListParagraph"/>
        <w:numPr>
          <w:ilvl w:val="0"/>
          <w:numId w:val="0"/>
        </w:numPr>
        <w:tabs>
          <w:tab w:val="clear" w:pos="426"/>
        </w:tabs>
        <w:ind w:left="720"/>
        <w:contextualSpacing/>
        <w:rPr>
          <w:b/>
        </w:rPr>
      </w:pPr>
      <w:r w:rsidRPr="009E5FEC">
        <w:rPr>
          <w:b/>
        </w:rPr>
        <w:t xml:space="preserve">Recommendation 2: </w:t>
      </w:r>
      <w:r w:rsidR="009E5FEC" w:rsidRPr="009E5FEC">
        <w:rPr>
          <w:b/>
        </w:rPr>
        <w:t>That the Council recognises the exemplary commitment of staff across multiple functions in managing and mitigating the challenges posed</w:t>
      </w:r>
      <w:r w:rsidR="0015637A">
        <w:rPr>
          <w:b/>
        </w:rPr>
        <w:t xml:space="preserve"> by the </w:t>
      </w:r>
      <w:r w:rsidR="00DF7DEC">
        <w:rPr>
          <w:b/>
        </w:rPr>
        <w:t xml:space="preserve">QL </w:t>
      </w:r>
      <w:r w:rsidR="0015637A">
        <w:rPr>
          <w:b/>
        </w:rPr>
        <w:t>implementation and works with union representatives to find</w:t>
      </w:r>
      <w:r w:rsidR="00C30194">
        <w:rPr>
          <w:b/>
        </w:rPr>
        <w:t xml:space="preserve"> ways to ensure that th</w:t>
      </w:r>
      <w:r w:rsidR="00DF7DEC">
        <w:rPr>
          <w:b/>
        </w:rPr>
        <w:t>e</w:t>
      </w:r>
      <w:r w:rsidR="00C30194">
        <w:rPr>
          <w:b/>
        </w:rPr>
        <w:t xml:space="preserve">se </w:t>
      </w:r>
      <w:r w:rsidR="00DF7DEC">
        <w:rPr>
          <w:b/>
        </w:rPr>
        <w:t xml:space="preserve">officers </w:t>
      </w:r>
      <w:r w:rsidR="00C30194">
        <w:rPr>
          <w:b/>
        </w:rPr>
        <w:t>are not penalised for their commitment</w:t>
      </w:r>
      <w:r w:rsidR="009E5FEC" w:rsidRPr="009E5FEC">
        <w:rPr>
          <w:b/>
        </w:rPr>
        <w:t xml:space="preserve">. </w:t>
      </w:r>
    </w:p>
    <w:p w14:paraId="40867DE2" w14:textId="4143C9EF" w:rsidR="00E11FBC" w:rsidRPr="00E11FBC" w:rsidRDefault="000B1616" w:rsidP="00D61919">
      <w:pPr>
        <w:pStyle w:val="Heading1"/>
      </w:pPr>
      <w:r>
        <w:t>Further c</w:t>
      </w:r>
      <w:r w:rsidR="006A5C65" w:rsidRPr="006A5C65">
        <w:t xml:space="preserve">onsideration </w:t>
      </w:r>
    </w:p>
    <w:p w14:paraId="02983121" w14:textId="714FB608" w:rsidR="00D61919" w:rsidRDefault="00A25087" w:rsidP="00A25087">
      <w:pPr>
        <w:pStyle w:val="ListParagraph"/>
        <w:numPr>
          <w:ilvl w:val="0"/>
          <w:numId w:val="3"/>
        </w:numPr>
        <w:spacing w:after="0"/>
        <w:rPr>
          <w:color w:val="auto"/>
        </w:rPr>
      </w:pPr>
      <w:r>
        <w:rPr>
          <w:color w:val="auto"/>
        </w:rPr>
        <w:t xml:space="preserve">The Scrutiny </w:t>
      </w:r>
      <w:r w:rsidR="001F7249">
        <w:rPr>
          <w:color w:val="auto"/>
        </w:rPr>
        <w:t xml:space="preserve">function is likely to defer further specific monitoring of this to the Audit and Governance Committee but expects that it will receive regular updates through its consideration of the Integrated Performance Reports. </w:t>
      </w:r>
      <w:r w:rsidR="00565FF8">
        <w:rPr>
          <w:color w:val="auto"/>
        </w:rPr>
        <w:t xml:space="preserve"> </w:t>
      </w:r>
    </w:p>
    <w:p w14:paraId="23A1734A" w14:textId="77777777" w:rsidR="00A25087" w:rsidRDefault="00A25087" w:rsidP="00A25087">
      <w:pPr>
        <w:pStyle w:val="ListParagraph"/>
        <w:numPr>
          <w:ilvl w:val="0"/>
          <w:numId w:val="0"/>
        </w:numPr>
        <w:spacing w:after="0"/>
        <w:ind w:left="360"/>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51"/>
        <w:gridCol w:w="4947"/>
      </w:tblGrid>
      <w:tr w:rsidR="0088675D" w:rsidRPr="008E4D66" w14:paraId="3D905A74" w14:textId="77777777" w:rsidTr="00B406B8">
        <w:trPr>
          <w:cantSplit/>
          <w:trHeight w:val="396"/>
        </w:trPr>
        <w:tc>
          <w:tcPr>
            <w:tcW w:w="3951" w:type="dxa"/>
            <w:tcBorders>
              <w:top w:val="single" w:sz="8" w:space="0" w:color="000000"/>
              <w:left w:val="single" w:sz="8" w:space="0" w:color="000000"/>
              <w:bottom w:val="single" w:sz="8" w:space="0" w:color="000000"/>
              <w:right w:val="nil"/>
            </w:tcBorders>
            <w:shd w:val="clear" w:color="auto" w:fill="auto"/>
          </w:tcPr>
          <w:p w14:paraId="03D0AF7C" w14:textId="77777777" w:rsidR="0088675D" w:rsidRPr="008E4D66" w:rsidRDefault="0088675D" w:rsidP="00945631">
            <w:pPr>
              <w:rPr>
                <w:b/>
                <w:color w:val="auto"/>
              </w:rPr>
            </w:pPr>
            <w:r w:rsidRPr="008E4D66">
              <w:rPr>
                <w:b/>
                <w:color w:val="auto"/>
              </w:rPr>
              <w:t>Report author</w:t>
            </w:r>
          </w:p>
        </w:tc>
        <w:tc>
          <w:tcPr>
            <w:tcW w:w="4947" w:type="dxa"/>
            <w:tcBorders>
              <w:top w:val="single" w:sz="8" w:space="0" w:color="000000"/>
              <w:left w:val="nil"/>
              <w:bottom w:val="single" w:sz="8" w:space="0" w:color="000000"/>
              <w:right w:val="single" w:sz="8" w:space="0" w:color="000000"/>
            </w:tcBorders>
            <w:shd w:val="clear" w:color="auto" w:fill="auto"/>
          </w:tcPr>
          <w:p w14:paraId="77E8EB1B" w14:textId="77777777" w:rsidR="0088675D" w:rsidRPr="008E4D66" w:rsidRDefault="00386375" w:rsidP="00945631">
            <w:pPr>
              <w:rPr>
                <w:color w:val="auto"/>
              </w:rPr>
            </w:pPr>
            <w:r>
              <w:rPr>
                <w:color w:val="auto"/>
              </w:rPr>
              <w:t>Tom Hudson</w:t>
            </w:r>
          </w:p>
        </w:tc>
      </w:tr>
      <w:tr w:rsidR="0088675D" w:rsidRPr="008E4D66" w14:paraId="38BE41A1" w14:textId="77777777" w:rsidTr="00B406B8">
        <w:trPr>
          <w:cantSplit/>
          <w:trHeight w:val="396"/>
        </w:trPr>
        <w:tc>
          <w:tcPr>
            <w:tcW w:w="3951" w:type="dxa"/>
            <w:tcBorders>
              <w:top w:val="single" w:sz="8" w:space="0" w:color="000000"/>
              <w:left w:val="single" w:sz="8" w:space="0" w:color="000000"/>
              <w:bottom w:val="nil"/>
              <w:right w:val="nil"/>
            </w:tcBorders>
            <w:shd w:val="clear" w:color="auto" w:fill="auto"/>
          </w:tcPr>
          <w:p w14:paraId="65EAE07E" w14:textId="77777777" w:rsidR="0088675D" w:rsidRPr="008E4D66" w:rsidRDefault="0088675D" w:rsidP="00945631">
            <w:pPr>
              <w:rPr>
                <w:color w:val="auto"/>
              </w:rPr>
            </w:pPr>
            <w:r w:rsidRPr="008E4D66">
              <w:rPr>
                <w:color w:val="auto"/>
              </w:rPr>
              <w:t>Job title</w:t>
            </w:r>
          </w:p>
        </w:tc>
        <w:tc>
          <w:tcPr>
            <w:tcW w:w="4947" w:type="dxa"/>
            <w:tcBorders>
              <w:top w:val="single" w:sz="8" w:space="0" w:color="000000"/>
              <w:left w:val="nil"/>
              <w:bottom w:val="nil"/>
              <w:right w:val="single" w:sz="8" w:space="0" w:color="000000"/>
            </w:tcBorders>
            <w:shd w:val="clear" w:color="auto" w:fill="auto"/>
          </w:tcPr>
          <w:p w14:paraId="7EB31F21" w14:textId="77777777" w:rsidR="0088675D" w:rsidRPr="008E4D66" w:rsidRDefault="00386375" w:rsidP="00945631">
            <w:pPr>
              <w:rPr>
                <w:color w:val="auto"/>
              </w:rPr>
            </w:pPr>
            <w:r>
              <w:rPr>
                <w:color w:val="auto"/>
              </w:rPr>
              <w:t>Scrutiny Officer</w:t>
            </w:r>
          </w:p>
        </w:tc>
      </w:tr>
      <w:tr w:rsidR="0088675D" w:rsidRPr="008E4D66" w14:paraId="4097F91B" w14:textId="77777777" w:rsidTr="00B406B8">
        <w:trPr>
          <w:cantSplit/>
          <w:trHeight w:val="396"/>
        </w:trPr>
        <w:tc>
          <w:tcPr>
            <w:tcW w:w="3951" w:type="dxa"/>
            <w:tcBorders>
              <w:top w:val="nil"/>
              <w:left w:val="single" w:sz="8" w:space="0" w:color="000000"/>
              <w:bottom w:val="nil"/>
              <w:right w:val="nil"/>
            </w:tcBorders>
            <w:shd w:val="clear" w:color="auto" w:fill="auto"/>
          </w:tcPr>
          <w:p w14:paraId="75E89514" w14:textId="77777777" w:rsidR="0088675D" w:rsidRPr="008E4D66" w:rsidRDefault="0088675D" w:rsidP="00945631">
            <w:pPr>
              <w:rPr>
                <w:color w:val="auto"/>
              </w:rPr>
            </w:pPr>
            <w:r w:rsidRPr="008E4D66">
              <w:rPr>
                <w:color w:val="auto"/>
              </w:rPr>
              <w:t>Service area or department</w:t>
            </w:r>
          </w:p>
        </w:tc>
        <w:tc>
          <w:tcPr>
            <w:tcW w:w="4947" w:type="dxa"/>
            <w:tcBorders>
              <w:top w:val="nil"/>
              <w:left w:val="nil"/>
              <w:bottom w:val="nil"/>
              <w:right w:val="single" w:sz="8" w:space="0" w:color="000000"/>
            </w:tcBorders>
            <w:shd w:val="clear" w:color="auto" w:fill="auto"/>
          </w:tcPr>
          <w:p w14:paraId="76AC0710" w14:textId="77777777" w:rsidR="0088675D" w:rsidRPr="008E4D66" w:rsidRDefault="0088675D" w:rsidP="00945631">
            <w:pPr>
              <w:rPr>
                <w:color w:val="auto"/>
              </w:rPr>
            </w:pPr>
            <w:r w:rsidRPr="008E4D66">
              <w:rPr>
                <w:color w:val="auto"/>
              </w:rPr>
              <w:t>Law and Governance</w:t>
            </w:r>
          </w:p>
        </w:tc>
      </w:tr>
      <w:tr w:rsidR="0088675D" w:rsidRPr="008E4D66" w14:paraId="76345077" w14:textId="77777777" w:rsidTr="00B406B8">
        <w:trPr>
          <w:cantSplit/>
          <w:trHeight w:val="396"/>
        </w:trPr>
        <w:tc>
          <w:tcPr>
            <w:tcW w:w="3951" w:type="dxa"/>
            <w:tcBorders>
              <w:top w:val="nil"/>
              <w:left w:val="single" w:sz="8" w:space="0" w:color="000000"/>
              <w:bottom w:val="nil"/>
              <w:right w:val="nil"/>
            </w:tcBorders>
            <w:shd w:val="clear" w:color="auto" w:fill="auto"/>
          </w:tcPr>
          <w:p w14:paraId="213C6A3C" w14:textId="77777777" w:rsidR="0088675D" w:rsidRPr="008E4D66" w:rsidRDefault="0088675D" w:rsidP="00945631">
            <w:pPr>
              <w:rPr>
                <w:color w:val="auto"/>
              </w:rPr>
            </w:pPr>
            <w:r w:rsidRPr="008E4D66">
              <w:rPr>
                <w:color w:val="auto"/>
              </w:rPr>
              <w:t xml:space="preserve">Telephone </w:t>
            </w:r>
          </w:p>
        </w:tc>
        <w:tc>
          <w:tcPr>
            <w:tcW w:w="4947" w:type="dxa"/>
            <w:tcBorders>
              <w:top w:val="nil"/>
              <w:left w:val="nil"/>
              <w:bottom w:val="nil"/>
              <w:right w:val="single" w:sz="8" w:space="0" w:color="000000"/>
            </w:tcBorders>
            <w:shd w:val="clear" w:color="auto" w:fill="auto"/>
          </w:tcPr>
          <w:p w14:paraId="25C44914" w14:textId="77777777" w:rsidR="0088675D" w:rsidRPr="008E4D66" w:rsidRDefault="0088675D" w:rsidP="00945631">
            <w:pPr>
              <w:rPr>
                <w:color w:val="auto"/>
              </w:rPr>
            </w:pPr>
            <w:r w:rsidRPr="008E4D66">
              <w:rPr>
                <w:color w:val="auto"/>
              </w:rPr>
              <w:t>01865 25</w:t>
            </w:r>
            <w:r w:rsidR="00386375">
              <w:rPr>
                <w:color w:val="auto"/>
              </w:rPr>
              <w:t>2191</w:t>
            </w:r>
          </w:p>
        </w:tc>
      </w:tr>
      <w:tr w:rsidR="0088675D" w:rsidRPr="008E4D66" w14:paraId="0AB8253A" w14:textId="77777777" w:rsidTr="00B406B8">
        <w:trPr>
          <w:cantSplit/>
          <w:trHeight w:val="396"/>
        </w:trPr>
        <w:tc>
          <w:tcPr>
            <w:tcW w:w="3951" w:type="dxa"/>
            <w:tcBorders>
              <w:top w:val="nil"/>
              <w:left w:val="single" w:sz="8" w:space="0" w:color="000000"/>
              <w:bottom w:val="single" w:sz="8" w:space="0" w:color="000000"/>
              <w:right w:val="nil"/>
            </w:tcBorders>
            <w:shd w:val="clear" w:color="auto" w:fill="auto"/>
          </w:tcPr>
          <w:p w14:paraId="4FFFDB04" w14:textId="77777777" w:rsidR="0088675D" w:rsidRPr="008E4D66" w:rsidRDefault="0088675D" w:rsidP="00945631">
            <w:pPr>
              <w:rPr>
                <w:color w:val="auto"/>
              </w:rPr>
            </w:pPr>
            <w:r w:rsidRPr="008E4D66">
              <w:rPr>
                <w:color w:val="auto"/>
              </w:rPr>
              <w:t xml:space="preserve">e-mail </w:t>
            </w:r>
          </w:p>
        </w:tc>
        <w:tc>
          <w:tcPr>
            <w:tcW w:w="4947" w:type="dxa"/>
            <w:tcBorders>
              <w:top w:val="nil"/>
              <w:left w:val="nil"/>
              <w:bottom w:val="single" w:sz="8" w:space="0" w:color="000000"/>
              <w:right w:val="single" w:sz="8" w:space="0" w:color="000000"/>
            </w:tcBorders>
            <w:shd w:val="clear" w:color="auto" w:fill="auto"/>
          </w:tcPr>
          <w:p w14:paraId="258216F9" w14:textId="77777777" w:rsidR="0088675D" w:rsidRPr="008E4D66" w:rsidRDefault="00C577F8" w:rsidP="00945631">
            <w:pPr>
              <w:rPr>
                <w:rStyle w:val="Hyperlink"/>
                <w:color w:val="auto"/>
              </w:rPr>
            </w:pPr>
            <w:hyperlink r:id="rId9" w:history="1">
              <w:r w:rsidR="00E77ABE" w:rsidRPr="00825DB1">
                <w:rPr>
                  <w:rStyle w:val="Hyperlink"/>
                </w:rPr>
                <w:t>thudson@oxford.gov.uk</w:t>
              </w:r>
            </w:hyperlink>
          </w:p>
        </w:tc>
      </w:tr>
    </w:tbl>
    <w:p w14:paraId="5578E295" w14:textId="77777777" w:rsidR="00E77ABE" w:rsidRDefault="00E77ABE" w:rsidP="00E77ABE">
      <w:pPr>
        <w:spacing w:after="0"/>
        <w:rPr>
          <w:color w:val="auto"/>
        </w:rPr>
        <w:sectPr w:rsidR="00E77ABE" w:rsidSect="00E77ABE">
          <w:pgSz w:w="11906" w:h="16838"/>
          <w:pgMar w:top="1440" w:right="1440" w:bottom="1440" w:left="1440" w:header="708" w:footer="708" w:gutter="0"/>
          <w:cols w:space="708"/>
          <w:docGrid w:linePitch="360"/>
        </w:sectPr>
      </w:pPr>
    </w:p>
    <w:p w14:paraId="19995708" w14:textId="139E4015" w:rsidR="00E77ABE" w:rsidRDefault="00E77ABE" w:rsidP="00E77ABE">
      <w:pPr>
        <w:rPr>
          <w:rFonts w:cs="Arial"/>
          <w:b/>
        </w:rPr>
      </w:pPr>
      <w:r>
        <w:rPr>
          <w:rFonts w:cs="Arial"/>
          <w:b/>
        </w:rPr>
        <w:lastRenderedPageBreak/>
        <w:t>Cabinet response to</w:t>
      </w:r>
      <w:r w:rsidRPr="00DE5736">
        <w:rPr>
          <w:rFonts w:cs="Arial"/>
          <w:b/>
        </w:rPr>
        <w:t xml:space="preserve"> </w:t>
      </w:r>
      <w:r w:rsidRPr="00D8335C">
        <w:rPr>
          <w:rFonts w:cs="Arial"/>
          <w:b/>
        </w:rPr>
        <w:t>recommend</w:t>
      </w:r>
      <w:r w:rsidR="00347559">
        <w:rPr>
          <w:rFonts w:cs="Arial"/>
          <w:b/>
        </w:rPr>
        <w:t>ations of the Finance and Performance Panel</w:t>
      </w:r>
      <w:r w:rsidRPr="00D8335C">
        <w:rPr>
          <w:rFonts w:cs="Arial"/>
          <w:b/>
        </w:rPr>
        <w:t xml:space="preserve"> made on </w:t>
      </w:r>
      <w:r w:rsidR="00896C2C">
        <w:rPr>
          <w:rFonts w:cs="Arial"/>
          <w:b/>
        </w:rPr>
        <w:t>02/08/2021</w:t>
      </w:r>
      <w:r w:rsidRPr="00D8335C">
        <w:rPr>
          <w:rFonts w:cs="Arial"/>
          <w:b/>
        </w:rPr>
        <w:t xml:space="preserve"> concerning </w:t>
      </w:r>
      <w:r w:rsidR="00896C2C">
        <w:rPr>
          <w:rFonts w:cs="Arial"/>
          <w:b/>
        </w:rPr>
        <w:t>the Scrutiny-commissi</w:t>
      </w:r>
      <w:r w:rsidR="009E5FEC">
        <w:rPr>
          <w:rFonts w:cs="Arial"/>
          <w:b/>
        </w:rPr>
        <w:t>oned</w:t>
      </w:r>
      <w:r w:rsidR="00896C2C">
        <w:rPr>
          <w:rFonts w:cs="Arial"/>
          <w:b/>
        </w:rPr>
        <w:t xml:space="preserve"> </w:t>
      </w:r>
      <w:r w:rsidR="00425AEB">
        <w:rPr>
          <w:rFonts w:cs="Arial"/>
          <w:b/>
        </w:rPr>
        <w:t>report</w:t>
      </w:r>
      <w:r w:rsidR="009E5FEC">
        <w:rPr>
          <w:rFonts w:cs="Arial"/>
          <w:b/>
        </w:rPr>
        <w:t xml:space="preserve"> on the QL Implementation</w:t>
      </w:r>
      <w:r w:rsidR="00425AEB">
        <w:rPr>
          <w:rFonts w:cs="Arial"/>
          <w:b/>
        </w:rPr>
        <w:t xml:space="preserve"> </w:t>
      </w:r>
    </w:p>
    <w:p w14:paraId="2AAC8CC6" w14:textId="21D8E2E5" w:rsidR="00E77ABE" w:rsidRPr="005147B8" w:rsidRDefault="00E77ABE" w:rsidP="00E77ABE">
      <w:pPr>
        <w:rPr>
          <w:rFonts w:cs="Arial"/>
          <w:b/>
        </w:rPr>
      </w:pPr>
      <w:r w:rsidRPr="005147B8">
        <w:rPr>
          <w:rFonts w:cs="Arial"/>
          <w:b/>
        </w:rPr>
        <w:t>P</w:t>
      </w:r>
      <w:r w:rsidR="00347559">
        <w:rPr>
          <w:rFonts w:cs="Arial"/>
          <w:b/>
        </w:rPr>
        <w:t>rovided by</w:t>
      </w:r>
      <w:r>
        <w:rPr>
          <w:rFonts w:cs="Arial"/>
          <w:b/>
        </w:rPr>
        <w:t xml:space="preserve"> Cabinet Member </w:t>
      </w:r>
      <w:r w:rsidR="009831AE">
        <w:rPr>
          <w:rFonts w:cs="Arial"/>
          <w:b/>
        </w:rPr>
        <w:t>for Citizen Focused Services</w:t>
      </w:r>
      <w:r w:rsidR="009E5FEC">
        <w:rPr>
          <w:rFonts w:cs="Arial"/>
          <w:b/>
        </w:rPr>
        <w:t>,</w:t>
      </w:r>
      <w:r w:rsidR="009E5FEC">
        <w:rPr>
          <w:b/>
        </w:rPr>
        <w:t xml:space="preserve"> Councillor Mike Rowley</w:t>
      </w:r>
    </w:p>
    <w:p w14:paraId="38A14A9E" w14:textId="77777777" w:rsidR="00E77ABE" w:rsidRDefault="00E77ABE" w:rsidP="00E77ABE">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E77ABE" w:rsidRPr="00AC577F" w14:paraId="5D676E82" w14:textId="77777777" w:rsidTr="001C250D">
        <w:tc>
          <w:tcPr>
            <w:tcW w:w="6629" w:type="dxa"/>
            <w:shd w:val="clear" w:color="auto" w:fill="D9D9D9"/>
            <w:vAlign w:val="center"/>
          </w:tcPr>
          <w:p w14:paraId="1EB85C34" w14:textId="77777777" w:rsidR="00E77ABE" w:rsidRPr="00AC577F" w:rsidRDefault="00E77ABE" w:rsidP="001C250D">
            <w:pPr>
              <w:rPr>
                <w:rFonts w:cs="Arial"/>
                <w:b/>
                <w:i/>
              </w:rPr>
            </w:pPr>
            <w:r w:rsidRPr="00AC577F">
              <w:rPr>
                <w:rFonts w:cs="Arial"/>
                <w:b/>
                <w:i/>
              </w:rPr>
              <w:t>Recommendation</w:t>
            </w:r>
          </w:p>
        </w:tc>
        <w:tc>
          <w:tcPr>
            <w:tcW w:w="1134" w:type="dxa"/>
            <w:shd w:val="clear" w:color="auto" w:fill="D9D9D9"/>
            <w:vAlign w:val="center"/>
          </w:tcPr>
          <w:p w14:paraId="21B5F156" w14:textId="77777777" w:rsidR="00E77ABE" w:rsidRPr="00AC577F" w:rsidRDefault="00E77ABE" w:rsidP="001C250D">
            <w:pPr>
              <w:rPr>
                <w:rFonts w:cs="Arial"/>
                <w:b/>
                <w:i/>
              </w:rPr>
            </w:pPr>
            <w:r w:rsidRPr="00AC577F">
              <w:rPr>
                <w:rFonts w:cs="Arial"/>
                <w:b/>
                <w:i/>
              </w:rPr>
              <w:t xml:space="preserve">Agree? </w:t>
            </w:r>
          </w:p>
        </w:tc>
        <w:tc>
          <w:tcPr>
            <w:tcW w:w="6520" w:type="dxa"/>
            <w:shd w:val="clear" w:color="auto" w:fill="D9D9D9"/>
            <w:vAlign w:val="center"/>
          </w:tcPr>
          <w:p w14:paraId="5BF83DCB" w14:textId="77777777" w:rsidR="00E77ABE" w:rsidRPr="00AC577F" w:rsidRDefault="00E77ABE" w:rsidP="001C250D">
            <w:pPr>
              <w:rPr>
                <w:rFonts w:cs="Arial"/>
                <w:b/>
                <w:i/>
              </w:rPr>
            </w:pPr>
            <w:r w:rsidRPr="00AC577F">
              <w:rPr>
                <w:rFonts w:cs="Arial"/>
                <w:b/>
                <w:i/>
              </w:rPr>
              <w:t>Comment</w:t>
            </w:r>
          </w:p>
        </w:tc>
      </w:tr>
      <w:tr w:rsidR="00E77ABE" w:rsidRPr="00AC577F" w14:paraId="42E13AF7" w14:textId="77777777" w:rsidTr="001C250D">
        <w:trPr>
          <w:trHeight w:val="305"/>
        </w:trPr>
        <w:tc>
          <w:tcPr>
            <w:tcW w:w="6629" w:type="dxa"/>
            <w:shd w:val="clear" w:color="auto" w:fill="auto"/>
          </w:tcPr>
          <w:p w14:paraId="6407624B" w14:textId="7385725A" w:rsidR="00347559" w:rsidRPr="00896C2C" w:rsidRDefault="00E77ABE" w:rsidP="00347559">
            <w:pPr>
              <w:numPr>
                <w:ilvl w:val="0"/>
                <w:numId w:val="17"/>
              </w:numPr>
              <w:spacing w:after="0"/>
              <w:rPr>
                <w:rFonts w:cs="Arial"/>
                <w:b/>
              </w:rPr>
            </w:pPr>
            <w:r w:rsidRPr="00896C2C">
              <w:rPr>
                <w:b/>
                <w:iCs/>
              </w:rPr>
              <w:t>That</w:t>
            </w:r>
            <w:r w:rsidRPr="00896C2C">
              <w:rPr>
                <w:b/>
              </w:rPr>
              <w:t xml:space="preserve"> </w:t>
            </w:r>
            <w:r w:rsidR="00347559" w:rsidRPr="00896C2C">
              <w:rPr>
                <w:b/>
              </w:rPr>
              <w:t xml:space="preserve">the Council </w:t>
            </w:r>
            <w:r w:rsidR="009E5FEC" w:rsidRPr="009E5FEC">
              <w:rPr>
                <w:b/>
                <w:szCs w:val="22"/>
              </w:rPr>
              <w:t>in a future lessons learnt exercise, includes within its audit an estimate of the cost the indirect costs arising from the implementation of the QL system</w:t>
            </w:r>
          </w:p>
          <w:p w14:paraId="0A52B4C3" w14:textId="77777777" w:rsidR="00E77ABE" w:rsidRPr="00896C2C" w:rsidRDefault="00E77ABE" w:rsidP="001C250D">
            <w:pPr>
              <w:spacing w:after="0"/>
              <w:rPr>
                <w:rFonts w:cs="Arial"/>
                <w:b/>
              </w:rPr>
            </w:pPr>
          </w:p>
        </w:tc>
        <w:tc>
          <w:tcPr>
            <w:tcW w:w="1134" w:type="dxa"/>
            <w:shd w:val="clear" w:color="auto" w:fill="auto"/>
          </w:tcPr>
          <w:p w14:paraId="21ED4454" w14:textId="77777777" w:rsidR="00E77ABE" w:rsidRPr="006507F8" w:rsidRDefault="00E77ABE" w:rsidP="001C250D">
            <w:pPr>
              <w:rPr>
                <w:rFonts w:cs="Arial"/>
              </w:rPr>
            </w:pPr>
          </w:p>
        </w:tc>
        <w:tc>
          <w:tcPr>
            <w:tcW w:w="6520" w:type="dxa"/>
            <w:shd w:val="clear" w:color="auto" w:fill="auto"/>
          </w:tcPr>
          <w:p w14:paraId="266319CB" w14:textId="77777777" w:rsidR="00E77ABE" w:rsidRPr="006507F8" w:rsidRDefault="00E77ABE" w:rsidP="001C250D">
            <w:pPr>
              <w:rPr>
                <w:rFonts w:cs="Arial"/>
              </w:rPr>
            </w:pPr>
          </w:p>
        </w:tc>
      </w:tr>
      <w:tr w:rsidR="000D1260" w:rsidRPr="00AC577F" w14:paraId="265E9798" w14:textId="77777777" w:rsidTr="001C250D">
        <w:trPr>
          <w:trHeight w:val="305"/>
        </w:trPr>
        <w:tc>
          <w:tcPr>
            <w:tcW w:w="6629" w:type="dxa"/>
            <w:shd w:val="clear" w:color="auto" w:fill="auto"/>
          </w:tcPr>
          <w:p w14:paraId="559FF4BD" w14:textId="01483B2E" w:rsidR="000D1260" w:rsidRPr="00896C2C" w:rsidRDefault="00AF1C44" w:rsidP="009E5FEC">
            <w:pPr>
              <w:numPr>
                <w:ilvl w:val="0"/>
                <w:numId w:val="17"/>
              </w:numPr>
              <w:spacing w:after="0"/>
              <w:rPr>
                <w:b/>
                <w:iCs/>
              </w:rPr>
            </w:pPr>
            <w:r w:rsidRPr="009E5FEC">
              <w:rPr>
                <w:b/>
              </w:rPr>
              <w:t>That the Council recognises the exemplary commitment of staff across multiple functions in managing and mitigating the challenges posed</w:t>
            </w:r>
            <w:r>
              <w:rPr>
                <w:b/>
              </w:rPr>
              <w:t xml:space="preserve"> by the implementation and works with union representatives to find ways to ensure that those staff are not penalised for their commitment</w:t>
            </w:r>
            <w:r w:rsidRPr="009E5FEC">
              <w:rPr>
                <w:b/>
              </w:rPr>
              <w:t>.</w:t>
            </w:r>
          </w:p>
        </w:tc>
        <w:tc>
          <w:tcPr>
            <w:tcW w:w="1134" w:type="dxa"/>
            <w:shd w:val="clear" w:color="auto" w:fill="auto"/>
          </w:tcPr>
          <w:p w14:paraId="747CDCC9" w14:textId="77777777" w:rsidR="000D1260" w:rsidRPr="006507F8" w:rsidRDefault="000D1260" w:rsidP="001C250D">
            <w:pPr>
              <w:rPr>
                <w:rFonts w:cs="Arial"/>
              </w:rPr>
            </w:pPr>
          </w:p>
        </w:tc>
        <w:tc>
          <w:tcPr>
            <w:tcW w:w="6520" w:type="dxa"/>
            <w:shd w:val="clear" w:color="auto" w:fill="auto"/>
          </w:tcPr>
          <w:p w14:paraId="752EFAF6" w14:textId="77777777" w:rsidR="000D1260" w:rsidRPr="006507F8" w:rsidRDefault="000D1260" w:rsidP="001C250D">
            <w:pPr>
              <w:rPr>
                <w:rFonts w:cs="Arial"/>
              </w:rPr>
            </w:pPr>
          </w:p>
        </w:tc>
      </w:tr>
    </w:tbl>
    <w:p w14:paraId="15EA6F2C" w14:textId="77777777" w:rsidR="00E77ABE" w:rsidRDefault="00E77ABE" w:rsidP="00E77ABE">
      <w:pPr>
        <w:spacing w:after="0"/>
        <w:rPr>
          <w:color w:val="auto"/>
        </w:rPr>
      </w:pPr>
    </w:p>
    <w:sectPr w:rsidR="00E77ABE" w:rsidSect="00E77ABE">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68431" w14:textId="77777777" w:rsidR="00C577F8" w:rsidRDefault="00C577F8" w:rsidP="00A13BC5">
      <w:pPr>
        <w:spacing w:after="0"/>
      </w:pPr>
      <w:r>
        <w:separator/>
      </w:r>
    </w:p>
  </w:endnote>
  <w:endnote w:type="continuationSeparator" w:id="0">
    <w:p w14:paraId="29BB4A5B" w14:textId="77777777" w:rsidR="00C577F8" w:rsidRDefault="00C577F8"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BF6AB" w14:textId="72650546" w:rsidR="00347559" w:rsidRPr="00347559" w:rsidRDefault="009831AE">
    <w:pPr>
      <w:pStyle w:val="Footer"/>
      <w:rPr>
        <w:b/>
      </w:rPr>
    </w:pPr>
    <w:r>
      <w:rPr>
        <w:b/>
      </w:rPr>
      <w:t xml:space="preserve">Date of Cabinet meeting: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F668B" w14:textId="77777777" w:rsidR="00C577F8" w:rsidRDefault="00C577F8" w:rsidP="00A13BC5">
      <w:pPr>
        <w:spacing w:after="0"/>
      </w:pPr>
      <w:r>
        <w:separator/>
      </w:r>
    </w:p>
  </w:footnote>
  <w:footnote w:type="continuationSeparator" w:id="0">
    <w:p w14:paraId="48440E5D" w14:textId="77777777" w:rsidR="00C577F8" w:rsidRDefault="00C577F8" w:rsidP="00A13BC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120A2D40"/>
    <w:multiLevelType w:val="hybridMultilevel"/>
    <w:tmpl w:val="D55E31D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2EC139A"/>
    <w:multiLevelType w:val="hybridMultilevel"/>
    <w:tmpl w:val="CA2EE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A36743"/>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05A5BCF"/>
    <w:multiLevelType w:val="hybridMultilevel"/>
    <w:tmpl w:val="26C0185C"/>
    <w:lvl w:ilvl="0" w:tplc="64F817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2A10AC9"/>
    <w:multiLevelType w:val="hybridMultilevel"/>
    <w:tmpl w:val="729083E8"/>
    <w:lvl w:ilvl="0" w:tplc="49641534">
      <w:start w:val="1"/>
      <w:numFmt w:val="decimal"/>
      <w:lvlText w:val="%1."/>
      <w:lvlJc w:val="left"/>
      <w:pPr>
        <w:ind w:left="360" w:hanging="360"/>
      </w:pPr>
      <w:rPr>
        <w:rFonts w:hint="default"/>
        <w:b w:val="0"/>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D200BC"/>
    <w:multiLevelType w:val="hybridMultilevel"/>
    <w:tmpl w:val="6D7ED57C"/>
    <w:lvl w:ilvl="0" w:tplc="72A0D33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D5F2C25"/>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747A60"/>
    <w:multiLevelType w:val="hybridMultilevel"/>
    <w:tmpl w:val="3CDAC81A"/>
    <w:lvl w:ilvl="0" w:tplc="8266140A">
      <w:numFmt w:val="bullet"/>
      <w:lvlText w:val="-"/>
      <w:lvlJc w:val="left"/>
      <w:pPr>
        <w:ind w:left="862" w:hanging="360"/>
      </w:pPr>
      <w:rPr>
        <w:rFonts w:ascii="Arial" w:eastAsia="Times New Roman"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45E81914"/>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6BD0099"/>
    <w:multiLevelType w:val="hybridMultilevel"/>
    <w:tmpl w:val="D55E31D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7F551AA"/>
    <w:multiLevelType w:val="hybridMultilevel"/>
    <w:tmpl w:val="34CA7D3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4A6148"/>
    <w:multiLevelType w:val="hybridMultilevel"/>
    <w:tmpl w:val="9C0C0EEE"/>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8D780C"/>
    <w:multiLevelType w:val="hybridMultilevel"/>
    <w:tmpl w:val="2F28672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FAD1700"/>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1602DAB"/>
    <w:multiLevelType w:val="hybridMultilevel"/>
    <w:tmpl w:val="6AE2C54C"/>
    <w:lvl w:ilvl="0" w:tplc="8266140A">
      <w:numFmt w:val="bullet"/>
      <w:lvlText w:val="-"/>
      <w:lvlJc w:val="left"/>
      <w:pPr>
        <w:ind w:left="1222"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35265E9"/>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E12CBE"/>
    <w:multiLevelType w:val="hybridMultilevel"/>
    <w:tmpl w:val="878C8F90"/>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3" w15:restartNumberingAfterBreak="0">
    <w:nsid w:val="75FE579E"/>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98365C6"/>
    <w:multiLevelType w:val="multilevel"/>
    <w:tmpl w:val="E67CE66C"/>
    <w:numStyleLink w:val="StyleNumberedLeft0cmHanging075cm"/>
  </w:abstractNum>
  <w:num w:numId="1">
    <w:abstractNumId w:val="0"/>
  </w:num>
  <w:num w:numId="2">
    <w:abstractNumId w:val="24"/>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7"/>
  </w:num>
  <w:num w:numId="4">
    <w:abstractNumId w:val="3"/>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16"/>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1"/>
  </w:num>
  <w:num w:numId="12">
    <w:abstractNumId w:val="2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2"/>
  </w:num>
  <w:num w:numId="16">
    <w:abstractNumId w:val="5"/>
  </w:num>
  <w:num w:numId="17">
    <w:abstractNumId w:val="17"/>
  </w:num>
  <w:num w:numId="18">
    <w:abstractNumId w:val="21"/>
  </w:num>
  <w:num w:numId="19">
    <w:abstractNumId w:val="10"/>
  </w:num>
  <w:num w:numId="20">
    <w:abstractNumId w:val="4"/>
  </w:num>
  <w:num w:numId="21">
    <w:abstractNumId w:val="22"/>
  </w:num>
  <w:num w:numId="22">
    <w:abstractNumId w:val="6"/>
  </w:num>
  <w:num w:numId="23">
    <w:abstractNumId w:val="14"/>
  </w:num>
  <w:num w:numId="24">
    <w:abstractNumId w:val="14"/>
  </w:num>
  <w:num w:numId="25">
    <w:abstractNumId w:val="18"/>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BC5"/>
    <w:rsid w:val="00004FB4"/>
    <w:rsid w:val="00004FCB"/>
    <w:rsid w:val="00006366"/>
    <w:rsid w:val="000072BE"/>
    <w:rsid w:val="00015DC3"/>
    <w:rsid w:val="00022E57"/>
    <w:rsid w:val="00046154"/>
    <w:rsid w:val="00050D1B"/>
    <w:rsid w:val="00052825"/>
    <w:rsid w:val="000748E0"/>
    <w:rsid w:val="00081E37"/>
    <w:rsid w:val="00087779"/>
    <w:rsid w:val="00094C3C"/>
    <w:rsid w:val="0009670D"/>
    <w:rsid w:val="00097218"/>
    <w:rsid w:val="000A1E53"/>
    <w:rsid w:val="000A3F7D"/>
    <w:rsid w:val="000B1616"/>
    <w:rsid w:val="000B26ED"/>
    <w:rsid w:val="000B3409"/>
    <w:rsid w:val="000B3837"/>
    <w:rsid w:val="000B4310"/>
    <w:rsid w:val="000B483B"/>
    <w:rsid w:val="000B5ACB"/>
    <w:rsid w:val="000C4F40"/>
    <w:rsid w:val="000D1260"/>
    <w:rsid w:val="000E739A"/>
    <w:rsid w:val="000F1C47"/>
    <w:rsid w:val="000F2404"/>
    <w:rsid w:val="000F3B7D"/>
    <w:rsid w:val="00111DFA"/>
    <w:rsid w:val="0011210E"/>
    <w:rsid w:val="001238F1"/>
    <w:rsid w:val="001260A9"/>
    <w:rsid w:val="00131266"/>
    <w:rsid w:val="00132F00"/>
    <w:rsid w:val="00134E11"/>
    <w:rsid w:val="0013640C"/>
    <w:rsid w:val="001427F6"/>
    <w:rsid w:val="00145F58"/>
    <w:rsid w:val="0015637A"/>
    <w:rsid w:val="00164F33"/>
    <w:rsid w:val="001655A4"/>
    <w:rsid w:val="001700EE"/>
    <w:rsid w:val="0017067E"/>
    <w:rsid w:val="00187BF5"/>
    <w:rsid w:val="00195738"/>
    <w:rsid w:val="00196F4B"/>
    <w:rsid w:val="001A1F91"/>
    <w:rsid w:val="001A5AFA"/>
    <w:rsid w:val="001A6992"/>
    <w:rsid w:val="001A6ED7"/>
    <w:rsid w:val="001B018A"/>
    <w:rsid w:val="001C272B"/>
    <w:rsid w:val="001E11AB"/>
    <w:rsid w:val="001E340D"/>
    <w:rsid w:val="001F21BF"/>
    <w:rsid w:val="001F4CBD"/>
    <w:rsid w:val="001F7249"/>
    <w:rsid w:val="00203182"/>
    <w:rsid w:val="002105CA"/>
    <w:rsid w:val="00214C75"/>
    <w:rsid w:val="00215725"/>
    <w:rsid w:val="0023027D"/>
    <w:rsid w:val="00242486"/>
    <w:rsid w:val="002462EF"/>
    <w:rsid w:val="0025395A"/>
    <w:rsid w:val="00255C47"/>
    <w:rsid w:val="00262F15"/>
    <w:rsid w:val="00265F20"/>
    <w:rsid w:val="00283903"/>
    <w:rsid w:val="00283BEA"/>
    <w:rsid w:val="002A02A0"/>
    <w:rsid w:val="002A495B"/>
    <w:rsid w:val="002B55D1"/>
    <w:rsid w:val="002C4C71"/>
    <w:rsid w:val="002C5F5C"/>
    <w:rsid w:val="002C7241"/>
    <w:rsid w:val="002C78AE"/>
    <w:rsid w:val="002C7CC7"/>
    <w:rsid w:val="002D7201"/>
    <w:rsid w:val="002E1DC4"/>
    <w:rsid w:val="002F1505"/>
    <w:rsid w:val="00316952"/>
    <w:rsid w:val="00335AB9"/>
    <w:rsid w:val="003370AE"/>
    <w:rsid w:val="00337650"/>
    <w:rsid w:val="00341D6D"/>
    <w:rsid w:val="00347559"/>
    <w:rsid w:val="00360135"/>
    <w:rsid w:val="00366FB8"/>
    <w:rsid w:val="00370E23"/>
    <w:rsid w:val="00374631"/>
    <w:rsid w:val="003857C0"/>
    <w:rsid w:val="00386375"/>
    <w:rsid w:val="00386743"/>
    <w:rsid w:val="003A6550"/>
    <w:rsid w:val="003F2FDA"/>
    <w:rsid w:val="004000D7"/>
    <w:rsid w:val="00403FD9"/>
    <w:rsid w:val="004079FE"/>
    <w:rsid w:val="00415307"/>
    <w:rsid w:val="00415618"/>
    <w:rsid w:val="00425AEB"/>
    <w:rsid w:val="00425FE2"/>
    <w:rsid w:val="004370E4"/>
    <w:rsid w:val="00437FB4"/>
    <w:rsid w:val="0044462E"/>
    <w:rsid w:val="004600D0"/>
    <w:rsid w:val="004701BB"/>
    <w:rsid w:val="00471491"/>
    <w:rsid w:val="00472C5F"/>
    <w:rsid w:val="00475E49"/>
    <w:rsid w:val="004826C2"/>
    <w:rsid w:val="004A6C69"/>
    <w:rsid w:val="004A734A"/>
    <w:rsid w:val="004C2080"/>
    <w:rsid w:val="004C36AB"/>
    <w:rsid w:val="004E5B80"/>
    <w:rsid w:val="004F15CA"/>
    <w:rsid w:val="004F7D8A"/>
    <w:rsid w:val="00504E43"/>
    <w:rsid w:val="0051398D"/>
    <w:rsid w:val="00523690"/>
    <w:rsid w:val="00537FB5"/>
    <w:rsid w:val="005468FE"/>
    <w:rsid w:val="0055437B"/>
    <w:rsid w:val="00557813"/>
    <w:rsid w:val="00565FF8"/>
    <w:rsid w:val="0057497B"/>
    <w:rsid w:val="00576696"/>
    <w:rsid w:val="00577853"/>
    <w:rsid w:val="00577C28"/>
    <w:rsid w:val="00580B79"/>
    <w:rsid w:val="00582AF2"/>
    <w:rsid w:val="00583DE1"/>
    <w:rsid w:val="00585DD8"/>
    <w:rsid w:val="00594BF5"/>
    <w:rsid w:val="005A3FF1"/>
    <w:rsid w:val="005A6A54"/>
    <w:rsid w:val="005B03C4"/>
    <w:rsid w:val="005B17B4"/>
    <w:rsid w:val="005C26AF"/>
    <w:rsid w:val="005F2027"/>
    <w:rsid w:val="005F62E7"/>
    <w:rsid w:val="00615FE7"/>
    <w:rsid w:val="006358C0"/>
    <w:rsid w:val="006525A6"/>
    <w:rsid w:val="00654A66"/>
    <w:rsid w:val="006572B4"/>
    <w:rsid w:val="00663FAE"/>
    <w:rsid w:val="00666C93"/>
    <w:rsid w:val="00677009"/>
    <w:rsid w:val="0068124E"/>
    <w:rsid w:val="00683667"/>
    <w:rsid w:val="00684909"/>
    <w:rsid w:val="00685DB3"/>
    <w:rsid w:val="006911A0"/>
    <w:rsid w:val="006A5C65"/>
    <w:rsid w:val="006A7068"/>
    <w:rsid w:val="006B37B9"/>
    <w:rsid w:val="006C24CB"/>
    <w:rsid w:val="006C4382"/>
    <w:rsid w:val="006D02B1"/>
    <w:rsid w:val="006D10E5"/>
    <w:rsid w:val="006D6878"/>
    <w:rsid w:val="006D7601"/>
    <w:rsid w:val="006E3B64"/>
    <w:rsid w:val="006F14E6"/>
    <w:rsid w:val="006F3AA9"/>
    <w:rsid w:val="0070249A"/>
    <w:rsid w:val="00707A56"/>
    <w:rsid w:val="00711A76"/>
    <w:rsid w:val="00714E37"/>
    <w:rsid w:val="00722453"/>
    <w:rsid w:val="00736E86"/>
    <w:rsid w:val="007422A6"/>
    <w:rsid w:val="00743D6F"/>
    <w:rsid w:val="00744205"/>
    <w:rsid w:val="00746EF0"/>
    <w:rsid w:val="00754210"/>
    <w:rsid w:val="00761C20"/>
    <w:rsid w:val="007772EF"/>
    <w:rsid w:val="007908F4"/>
    <w:rsid w:val="007966AE"/>
    <w:rsid w:val="007B0C3F"/>
    <w:rsid w:val="007C790E"/>
    <w:rsid w:val="007D1B7D"/>
    <w:rsid w:val="007D4EB4"/>
    <w:rsid w:val="007D5C46"/>
    <w:rsid w:val="007E0E3F"/>
    <w:rsid w:val="007E24A0"/>
    <w:rsid w:val="007E5BA6"/>
    <w:rsid w:val="007F062E"/>
    <w:rsid w:val="0081651B"/>
    <w:rsid w:val="0082636D"/>
    <w:rsid w:val="00837FCC"/>
    <w:rsid w:val="00840F81"/>
    <w:rsid w:val="00856551"/>
    <w:rsid w:val="00860720"/>
    <w:rsid w:val="00867DEB"/>
    <w:rsid w:val="00876C61"/>
    <w:rsid w:val="0088675D"/>
    <w:rsid w:val="00891378"/>
    <w:rsid w:val="00896C2C"/>
    <w:rsid w:val="00897542"/>
    <w:rsid w:val="008978A8"/>
    <w:rsid w:val="008A22C6"/>
    <w:rsid w:val="008B4CD7"/>
    <w:rsid w:val="008C05AE"/>
    <w:rsid w:val="008C1689"/>
    <w:rsid w:val="008E533D"/>
    <w:rsid w:val="008E5D2B"/>
    <w:rsid w:val="009000B6"/>
    <w:rsid w:val="00903611"/>
    <w:rsid w:val="009114ED"/>
    <w:rsid w:val="00920A97"/>
    <w:rsid w:val="009227A6"/>
    <w:rsid w:val="00932080"/>
    <w:rsid w:val="00932695"/>
    <w:rsid w:val="0093630F"/>
    <w:rsid w:val="00936663"/>
    <w:rsid w:val="009767FB"/>
    <w:rsid w:val="00976B8F"/>
    <w:rsid w:val="0097712B"/>
    <w:rsid w:val="009831AE"/>
    <w:rsid w:val="00995B20"/>
    <w:rsid w:val="009A3649"/>
    <w:rsid w:val="009A6C2C"/>
    <w:rsid w:val="009B49F1"/>
    <w:rsid w:val="009C20FA"/>
    <w:rsid w:val="009E5C82"/>
    <w:rsid w:val="009E5FEC"/>
    <w:rsid w:val="009E6F93"/>
    <w:rsid w:val="009F3FC4"/>
    <w:rsid w:val="00A05E6A"/>
    <w:rsid w:val="00A106CC"/>
    <w:rsid w:val="00A13BC5"/>
    <w:rsid w:val="00A13E3C"/>
    <w:rsid w:val="00A2035C"/>
    <w:rsid w:val="00A25087"/>
    <w:rsid w:val="00A26EA2"/>
    <w:rsid w:val="00A273BC"/>
    <w:rsid w:val="00A3189E"/>
    <w:rsid w:val="00A32BC3"/>
    <w:rsid w:val="00A7656C"/>
    <w:rsid w:val="00A83C39"/>
    <w:rsid w:val="00AA012E"/>
    <w:rsid w:val="00AA1876"/>
    <w:rsid w:val="00AC0712"/>
    <w:rsid w:val="00AE1C69"/>
    <w:rsid w:val="00AF1C44"/>
    <w:rsid w:val="00B018EA"/>
    <w:rsid w:val="00B01F52"/>
    <w:rsid w:val="00B06D07"/>
    <w:rsid w:val="00B070A9"/>
    <w:rsid w:val="00B10055"/>
    <w:rsid w:val="00B1497D"/>
    <w:rsid w:val="00B15245"/>
    <w:rsid w:val="00B169EC"/>
    <w:rsid w:val="00B373DD"/>
    <w:rsid w:val="00B406B8"/>
    <w:rsid w:val="00B413DC"/>
    <w:rsid w:val="00B43558"/>
    <w:rsid w:val="00B43817"/>
    <w:rsid w:val="00B44C3F"/>
    <w:rsid w:val="00B51CD4"/>
    <w:rsid w:val="00B67010"/>
    <w:rsid w:val="00B7600F"/>
    <w:rsid w:val="00B766FD"/>
    <w:rsid w:val="00B857FF"/>
    <w:rsid w:val="00B96CC0"/>
    <w:rsid w:val="00BB1EA8"/>
    <w:rsid w:val="00BB5368"/>
    <w:rsid w:val="00BB6D68"/>
    <w:rsid w:val="00BC31EC"/>
    <w:rsid w:val="00BD5087"/>
    <w:rsid w:val="00C00326"/>
    <w:rsid w:val="00C0341E"/>
    <w:rsid w:val="00C07F80"/>
    <w:rsid w:val="00C23082"/>
    <w:rsid w:val="00C25B92"/>
    <w:rsid w:val="00C30194"/>
    <w:rsid w:val="00C31A7B"/>
    <w:rsid w:val="00C34D2A"/>
    <w:rsid w:val="00C50DEA"/>
    <w:rsid w:val="00C528DC"/>
    <w:rsid w:val="00C577F8"/>
    <w:rsid w:val="00C62D5B"/>
    <w:rsid w:val="00C71A04"/>
    <w:rsid w:val="00C73FBE"/>
    <w:rsid w:val="00C96513"/>
    <w:rsid w:val="00CB215A"/>
    <w:rsid w:val="00CC479A"/>
    <w:rsid w:val="00CC5450"/>
    <w:rsid w:val="00CC625F"/>
    <w:rsid w:val="00CC7FFD"/>
    <w:rsid w:val="00CD472C"/>
    <w:rsid w:val="00CE06AF"/>
    <w:rsid w:val="00CE6006"/>
    <w:rsid w:val="00CF24F5"/>
    <w:rsid w:val="00D01956"/>
    <w:rsid w:val="00D06D55"/>
    <w:rsid w:val="00D1043C"/>
    <w:rsid w:val="00D126DE"/>
    <w:rsid w:val="00D139AD"/>
    <w:rsid w:val="00D15716"/>
    <w:rsid w:val="00D31AB5"/>
    <w:rsid w:val="00D32640"/>
    <w:rsid w:val="00D40833"/>
    <w:rsid w:val="00D414EA"/>
    <w:rsid w:val="00D46033"/>
    <w:rsid w:val="00D46557"/>
    <w:rsid w:val="00D47380"/>
    <w:rsid w:val="00D61919"/>
    <w:rsid w:val="00D70501"/>
    <w:rsid w:val="00D71F81"/>
    <w:rsid w:val="00D8785B"/>
    <w:rsid w:val="00DA12B5"/>
    <w:rsid w:val="00DA4CD4"/>
    <w:rsid w:val="00DA57B7"/>
    <w:rsid w:val="00DA70EA"/>
    <w:rsid w:val="00DB1E60"/>
    <w:rsid w:val="00DB5CA6"/>
    <w:rsid w:val="00DC1B03"/>
    <w:rsid w:val="00DD7465"/>
    <w:rsid w:val="00DE52B2"/>
    <w:rsid w:val="00DE776A"/>
    <w:rsid w:val="00DF27E3"/>
    <w:rsid w:val="00DF2845"/>
    <w:rsid w:val="00DF4FC3"/>
    <w:rsid w:val="00DF625C"/>
    <w:rsid w:val="00DF6C1B"/>
    <w:rsid w:val="00DF7DEC"/>
    <w:rsid w:val="00E11FBC"/>
    <w:rsid w:val="00E20692"/>
    <w:rsid w:val="00E21918"/>
    <w:rsid w:val="00E21D31"/>
    <w:rsid w:val="00E24764"/>
    <w:rsid w:val="00E2578C"/>
    <w:rsid w:val="00E35325"/>
    <w:rsid w:val="00E37FC1"/>
    <w:rsid w:val="00E60051"/>
    <w:rsid w:val="00E67721"/>
    <w:rsid w:val="00E75C2A"/>
    <w:rsid w:val="00E76C42"/>
    <w:rsid w:val="00E77ABE"/>
    <w:rsid w:val="00E83BAA"/>
    <w:rsid w:val="00EA0754"/>
    <w:rsid w:val="00EA7E67"/>
    <w:rsid w:val="00EB12FA"/>
    <w:rsid w:val="00EB5646"/>
    <w:rsid w:val="00EC31FE"/>
    <w:rsid w:val="00EF05E3"/>
    <w:rsid w:val="00EF2750"/>
    <w:rsid w:val="00EF5CAD"/>
    <w:rsid w:val="00F06E39"/>
    <w:rsid w:val="00F10DD2"/>
    <w:rsid w:val="00F23B47"/>
    <w:rsid w:val="00F2650B"/>
    <w:rsid w:val="00F26E07"/>
    <w:rsid w:val="00F447A1"/>
    <w:rsid w:val="00F511CE"/>
    <w:rsid w:val="00F52033"/>
    <w:rsid w:val="00F6079C"/>
    <w:rsid w:val="00F617FA"/>
    <w:rsid w:val="00F64DA9"/>
    <w:rsid w:val="00F67132"/>
    <w:rsid w:val="00F67D9A"/>
    <w:rsid w:val="00F76BEA"/>
    <w:rsid w:val="00F92A62"/>
    <w:rsid w:val="00F97BDB"/>
    <w:rsid w:val="00FB7152"/>
    <w:rsid w:val="00FB7F7D"/>
    <w:rsid w:val="00FC55B1"/>
    <w:rsid w:val="00FC5EF5"/>
    <w:rsid w:val="00FD0F86"/>
    <w:rsid w:val="00FD3A85"/>
    <w:rsid w:val="00FD4C66"/>
    <w:rsid w:val="00FD6BEA"/>
    <w:rsid w:val="00FF4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4A1C5"/>
  <w15:docId w15:val="{D1888F41-7122-4D48-BC9F-BFFA9B2D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 w:type="paragraph" w:styleId="EndnoteText">
    <w:name w:val="endnote text"/>
    <w:basedOn w:val="Normal"/>
    <w:link w:val="EndnoteTextChar"/>
    <w:uiPriority w:val="99"/>
    <w:semiHidden/>
    <w:unhideWhenUsed/>
    <w:rsid w:val="00B169EC"/>
    <w:pPr>
      <w:spacing w:after="0"/>
    </w:pPr>
    <w:rPr>
      <w:sz w:val="20"/>
      <w:szCs w:val="20"/>
    </w:rPr>
  </w:style>
  <w:style w:type="character" w:customStyle="1" w:styleId="EndnoteTextChar">
    <w:name w:val="Endnote Text Char"/>
    <w:basedOn w:val="DefaultParagraphFont"/>
    <w:link w:val="EndnoteText"/>
    <w:uiPriority w:val="99"/>
    <w:semiHidden/>
    <w:rsid w:val="00B169EC"/>
    <w:rPr>
      <w:rFonts w:eastAsia="Times New Roman" w:cs="Times New Roman"/>
      <w:color w:val="000000"/>
      <w:sz w:val="20"/>
      <w:szCs w:val="20"/>
      <w:lang w:eastAsia="en-GB"/>
    </w:rPr>
  </w:style>
  <w:style w:type="character" w:styleId="EndnoteReference">
    <w:name w:val="endnote reference"/>
    <w:basedOn w:val="DefaultParagraphFont"/>
    <w:uiPriority w:val="99"/>
    <w:semiHidden/>
    <w:unhideWhenUsed/>
    <w:rsid w:val="00B169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4666">
      <w:bodyDiv w:val="1"/>
      <w:marLeft w:val="0"/>
      <w:marRight w:val="0"/>
      <w:marTop w:val="0"/>
      <w:marBottom w:val="0"/>
      <w:divBdr>
        <w:top w:val="none" w:sz="0" w:space="0" w:color="auto"/>
        <w:left w:val="none" w:sz="0" w:space="0" w:color="auto"/>
        <w:bottom w:val="none" w:sz="0" w:space="0" w:color="auto"/>
        <w:right w:val="none" w:sz="0" w:space="0" w:color="auto"/>
      </w:divBdr>
    </w:div>
    <w:div w:id="29889373">
      <w:bodyDiv w:val="1"/>
      <w:marLeft w:val="0"/>
      <w:marRight w:val="0"/>
      <w:marTop w:val="0"/>
      <w:marBottom w:val="0"/>
      <w:divBdr>
        <w:top w:val="none" w:sz="0" w:space="0" w:color="auto"/>
        <w:left w:val="none" w:sz="0" w:space="0" w:color="auto"/>
        <w:bottom w:val="none" w:sz="0" w:space="0" w:color="auto"/>
        <w:right w:val="none" w:sz="0" w:space="0" w:color="auto"/>
      </w:divBdr>
    </w:div>
    <w:div w:id="316153211">
      <w:bodyDiv w:val="1"/>
      <w:marLeft w:val="0"/>
      <w:marRight w:val="0"/>
      <w:marTop w:val="0"/>
      <w:marBottom w:val="0"/>
      <w:divBdr>
        <w:top w:val="none" w:sz="0" w:space="0" w:color="auto"/>
        <w:left w:val="none" w:sz="0" w:space="0" w:color="auto"/>
        <w:bottom w:val="none" w:sz="0" w:space="0" w:color="auto"/>
        <w:right w:val="none" w:sz="0" w:space="0" w:color="auto"/>
      </w:divBdr>
    </w:div>
    <w:div w:id="1045907508">
      <w:bodyDiv w:val="1"/>
      <w:marLeft w:val="0"/>
      <w:marRight w:val="0"/>
      <w:marTop w:val="0"/>
      <w:marBottom w:val="0"/>
      <w:divBdr>
        <w:top w:val="none" w:sz="0" w:space="0" w:color="auto"/>
        <w:left w:val="none" w:sz="0" w:space="0" w:color="auto"/>
        <w:bottom w:val="none" w:sz="0" w:space="0" w:color="auto"/>
        <w:right w:val="none" w:sz="0" w:space="0" w:color="auto"/>
      </w:divBdr>
    </w:div>
    <w:div w:id="1511988932">
      <w:bodyDiv w:val="1"/>
      <w:marLeft w:val="0"/>
      <w:marRight w:val="0"/>
      <w:marTop w:val="0"/>
      <w:marBottom w:val="0"/>
      <w:divBdr>
        <w:top w:val="none" w:sz="0" w:space="0" w:color="auto"/>
        <w:left w:val="none" w:sz="0" w:space="0" w:color="auto"/>
        <w:bottom w:val="none" w:sz="0" w:space="0" w:color="auto"/>
        <w:right w:val="none" w:sz="0" w:space="0" w:color="auto"/>
      </w:divBdr>
    </w:div>
    <w:div w:id="1520971652">
      <w:bodyDiv w:val="1"/>
      <w:marLeft w:val="0"/>
      <w:marRight w:val="0"/>
      <w:marTop w:val="0"/>
      <w:marBottom w:val="0"/>
      <w:divBdr>
        <w:top w:val="none" w:sz="0" w:space="0" w:color="auto"/>
        <w:left w:val="none" w:sz="0" w:space="0" w:color="auto"/>
        <w:bottom w:val="none" w:sz="0" w:space="0" w:color="auto"/>
        <w:right w:val="none" w:sz="0" w:space="0" w:color="auto"/>
      </w:divBdr>
    </w:div>
    <w:div w:id="165853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hudson@ox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8001E-9D4B-4BBE-BA85-339744C16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srobinson</dc:creator>
  <cp:lastModifiedBy>James Fry</cp:lastModifiedBy>
  <cp:revision>3</cp:revision>
  <dcterms:created xsi:type="dcterms:W3CDTF">2021-08-13T13:55:00Z</dcterms:created>
  <dcterms:modified xsi:type="dcterms:W3CDTF">2021-08-13T15:21:00Z</dcterms:modified>
</cp:coreProperties>
</file>